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_____</w:t>
      </w:r>
      <w:r w:rsidR="009945BC">
        <w:rPr>
          <w:rFonts w:ascii="Palatino Linotype" w:hAnsi="Palatino Linotype"/>
          <w:b/>
          <w:sz w:val="22"/>
        </w:rPr>
        <w:t xml:space="preserve">Melissa </w:t>
      </w:r>
      <w:proofErr w:type="spellStart"/>
      <w:r w:rsidR="009945BC">
        <w:rPr>
          <w:rFonts w:ascii="Palatino Linotype" w:hAnsi="Palatino Linotype"/>
          <w:b/>
          <w:sz w:val="22"/>
        </w:rPr>
        <w:t>Neu</w:t>
      </w:r>
      <w:proofErr w:type="spellEnd"/>
      <w:r w:rsidR="000122BB">
        <w:rPr>
          <w:rFonts w:ascii="Palatino Linotype" w:hAnsi="Palatino Linotype"/>
          <w:b/>
          <w:sz w:val="22"/>
        </w:rPr>
        <w:t>_</w:t>
      </w:r>
      <w:r w:rsidRPr="00796C3D">
        <w:rPr>
          <w:rFonts w:ascii="Palatino Linotype" w:hAnsi="Palatino Linotype"/>
          <w:b/>
          <w:sz w:val="22"/>
        </w:rPr>
        <w:t xml:space="preserve"> Grade Level__</w:t>
      </w:r>
      <w:r w:rsidR="00461BCF">
        <w:rPr>
          <w:rFonts w:ascii="Palatino Linotype" w:hAnsi="Palatino Linotype"/>
          <w:b/>
          <w:sz w:val="22"/>
        </w:rPr>
        <w:t>5</w:t>
      </w:r>
      <w:r w:rsidRPr="00796C3D">
        <w:rPr>
          <w:rFonts w:ascii="Palatino Linotype" w:hAnsi="Palatino Linotype"/>
          <w:b/>
          <w:sz w:val="22"/>
        </w:rPr>
        <w:t>_ Date of lesson_</w:t>
      </w:r>
      <w:r w:rsidR="00461BCF">
        <w:rPr>
          <w:rFonts w:ascii="Palatino Linotype" w:hAnsi="Palatino Linotype"/>
          <w:b/>
          <w:sz w:val="22"/>
        </w:rPr>
        <w:t>11/20/2011</w:t>
      </w:r>
      <w:r w:rsidRPr="00796C3D">
        <w:rPr>
          <w:rFonts w:ascii="Palatino Linotype" w:hAnsi="Palatino Linotype"/>
          <w:b/>
          <w:sz w:val="22"/>
        </w:rPr>
        <w:t>_</w:t>
      </w:r>
      <w:proofErr w:type="gramStart"/>
      <w:r w:rsidRPr="00796C3D">
        <w:rPr>
          <w:rFonts w:ascii="Palatino Linotype" w:hAnsi="Palatino Linotype"/>
          <w:b/>
          <w:sz w:val="22"/>
        </w:rPr>
        <w:t>_</w:t>
      </w:r>
      <w:proofErr w:type="gramEnd"/>
      <w:r w:rsidR="006E1738">
        <w:rPr>
          <w:rFonts w:ascii="Palatino Linotype" w:hAnsi="Palatino Linotype"/>
          <w:b/>
          <w:sz w:val="22"/>
        </w:rPr>
        <w:br/>
      </w:r>
      <w:r w:rsidR="00A115CE">
        <w:rPr>
          <w:rFonts w:ascii="Palatino Linotype" w:hAnsi="Palatino Linotype"/>
          <w:b/>
          <w:sz w:val="22"/>
        </w:rPr>
        <w:t>(</w:t>
      </w:r>
      <w:r w:rsidR="006E1738">
        <w:rPr>
          <w:rFonts w:ascii="Palatino Linotype" w:hAnsi="Palatino Linotype"/>
          <w:b/>
          <w:sz w:val="22"/>
        </w:rPr>
        <w:t>Duration of 2 days</w:t>
      </w:r>
      <w:r w:rsidR="00A115CE">
        <w:rPr>
          <w:rFonts w:ascii="Palatino Linotype" w:hAnsi="Palatino Linotype"/>
          <w:b/>
          <w:sz w:val="22"/>
        </w:rPr>
        <w:t>)</w:t>
      </w:r>
    </w:p>
    <w:p w:rsidR="00C42F17" w:rsidRPr="00796C3D" w:rsidRDefault="00C42F17" w:rsidP="00C42F17">
      <w:pPr>
        <w:rPr>
          <w:rFonts w:ascii="Palatino Linotype" w:hAnsi="Palatino Linotype"/>
          <w:u w:val="single"/>
        </w:rPr>
      </w:pPr>
    </w:p>
    <w:p w:rsidR="00332C2E" w:rsidRDefault="00C42F17" w:rsidP="00AB1B92">
      <w:pPr>
        <w:autoSpaceDE w:val="0"/>
        <w:autoSpaceDN w:val="0"/>
        <w:adjustRightInd w:val="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r w:rsidR="00AB1B92">
        <w:rPr>
          <w:rFonts w:ascii="Palatino Linotype" w:hAnsi="Palatino Linotype"/>
          <w:sz w:val="18"/>
          <w:szCs w:val="18"/>
        </w:rPr>
        <w:br/>
      </w:r>
    </w:p>
    <w:p w:rsidR="006B2325" w:rsidRDefault="00332C2E" w:rsidP="00AB1B92">
      <w:pPr>
        <w:autoSpaceDE w:val="0"/>
        <w:autoSpaceDN w:val="0"/>
        <w:adjustRightInd w:val="0"/>
        <w:rPr>
          <w:rFonts w:ascii="Arial" w:eastAsiaTheme="minorEastAsia" w:hAnsi="Arial" w:cs="Arial"/>
          <w:b/>
          <w:bCs/>
          <w:sz w:val="20"/>
          <w:szCs w:val="20"/>
          <w:lang w:eastAsia="ja-JP"/>
        </w:rPr>
      </w:pPr>
      <w:r w:rsidRPr="00332C2E">
        <w:rPr>
          <w:rFonts w:ascii="Palatino Linotype" w:hAnsi="Palatino Linotype"/>
        </w:rPr>
        <w:t xml:space="preserve">The goal of this unit is to have students identify how </w:t>
      </w:r>
      <w:r w:rsidRPr="00332C2E">
        <w:t xml:space="preserve">religion and beliefs affects </w:t>
      </w:r>
      <w:r w:rsidR="00A9405C">
        <w:t>the patterns of a society –its</w:t>
      </w:r>
      <w:r w:rsidRPr="00332C2E">
        <w:t xml:space="preserve"> people, lawmaking, lifestyles, community values, and even economics.</w:t>
      </w:r>
      <w:r w:rsidR="00AB1B92">
        <w:rPr>
          <w:rFonts w:ascii="Palatino Linotype" w:hAnsi="Palatino Linotype"/>
          <w:sz w:val="18"/>
          <w:szCs w:val="18"/>
        </w:rPr>
        <w:br/>
      </w:r>
    </w:p>
    <w:p w:rsidR="00AB1B92" w:rsidRDefault="00332C2E" w:rsidP="00AB1B92">
      <w:pPr>
        <w:autoSpaceDE w:val="0"/>
        <w:autoSpaceDN w:val="0"/>
        <w:adjustRightInd w:val="0"/>
        <w:rPr>
          <w:rFonts w:ascii="Arial" w:eastAsiaTheme="minorEastAsia" w:hAnsi="Arial" w:cs="Arial"/>
          <w:sz w:val="20"/>
          <w:szCs w:val="20"/>
          <w:lang w:eastAsia="ja-JP"/>
        </w:rPr>
      </w:pPr>
      <w:r>
        <w:rPr>
          <w:rFonts w:ascii="Arial" w:eastAsiaTheme="minorEastAsia" w:hAnsi="Arial" w:cs="Arial"/>
          <w:b/>
          <w:bCs/>
          <w:sz w:val="20"/>
          <w:szCs w:val="20"/>
          <w:lang w:eastAsia="ja-JP"/>
        </w:rPr>
        <w:t>DODEAS</w:t>
      </w:r>
      <w:r w:rsidR="00087B64">
        <w:rPr>
          <w:rFonts w:ascii="Arial" w:eastAsiaTheme="minorEastAsia" w:hAnsi="Arial" w:cs="Arial"/>
          <w:b/>
          <w:bCs/>
          <w:sz w:val="20"/>
          <w:szCs w:val="20"/>
          <w:lang w:eastAsia="ja-JP"/>
        </w:rPr>
        <w:t>.S. S</w:t>
      </w:r>
      <w:r>
        <w:rPr>
          <w:rFonts w:ascii="Arial" w:eastAsiaTheme="minorEastAsia" w:hAnsi="Arial" w:cs="Arial"/>
          <w:b/>
          <w:bCs/>
          <w:sz w:val="20"/>
          <w:szCs w:val="20"/>
          <w:lang w:eastAsia="ja-JP"/>
        </w:rPr>
        <w:t xml:space="preserve">TANDARDS </w:t>
      </w:r>
      <w:r w:rsidR="00AB1B92">
        <w:rPr>
          <w:rFonts w:ascii="Arial" w:eastAsiaTheme="minorEastAsia" w:hAnsi="Arial" w:cs="Arial"/>
          <w:b/>
          <w:bCs/>
          <w:sz w:val="20"/>
          <w:szCs w:val="20"/>
          <w:lang w:eastAsia="ja-JP"/>
        </w:rPr>
        <w:t xml:space="preserve">5SS4.c: </w:t>
      </w:r>
      <w:r w:rsidR="00AB1B92">
        <w:rPr>
          <w:rFonts w:ascii="Arial" w:eastAsiaTheme="minorEastAsia" w:hAnsi="Arial" w:cs="Arial"/>
          <w:sz w:val="20"/>
          <w:szCs w:val="20"/>
          <w:lang w:eastAsia="ja-JP"/>
        </w:rPr>
        <w:t>Describe the significance of religious influences on the earliest colonies</w:t>
      </w:r>
      <w:r w:rsidR="00764F1B">
        <w:rPr>
          <w:rFonts w:ascii="Arial" w:eastAsiaTheme="minorEastAsia" w:hAnsi="Arial" w:cs="Arial"/>
          <w:sz w:val="20"/>
          <w:szCs w:val="20"/>
          <w:lang w:eastAsia="ja-JP"/>
        </w:rPr>
        <w:t xml:space="preserve"> </w:t>
      </w:r>
      <w:r w:rsidR="00AB1B92">
        <w:rPr>
          <w:rFonts w:ascii="Arial" w:eastAsiaTheme="minorEastAsia" w:hAnsi="Arial" w:cs="Arial"/>
          <w:sz w:val="20"/>
          <w:szCs w:val="20"/>
          <w:lang w:eastAsia="ja-JP"/>
        </w:rPr>
        <w:t>and the growth of religious toleration and free exercise of religion.</w:t>
      </w:r>
    </w:p>
    <w:p w:rsidR="00087B64" w:rsidRPr="00087B64" w:rsidRDefault="00087B64" w:rsidP="00087B64">
      <w:pPr>
        <w:autoSpaceDE w:val="0"/>
        <w:autoSpaceDN w:val="0"/>
        <w:adjustRightInd w:val="0"/>
        <w:rPr>
          <w:rFonts w:ascii="Arial" w:eastAsiaTheme="minorEastAsia" w:hAnsi="Arial" w:cs="Arial"/>
          <w:sz w:val="20"/>
          <w:szCs w:val="20"/>
          <w:lang w:eastAsia="ja-JP"/>
        </w:rPr>
      </w:pPr>
      <w:r>
        <w:rPr>
          <w:rFonts w:ascii="Arial" w:eastAsiaTheme="minorEastAsia" w:hAnsi="Arial" w:cs="Arial"/>
          <w:b/>
          <w:sz w:val="20"/>
          <w:szCs w:val="20"/>
          <w:lang w:eastAsia="ja-JP"/>
        </w:rPr>
        <w:br/>
      </w:r>
      <w:r>
        <w:rPr>
          <w:rFonts w:ascii="Arial" w:eastAsiaTheme="minorEastAsia" w:hAnsi="Arial" w:cs="Arial"/>
          <w:b/>
          <w:bCs/>
          <w:sz w:val="20"/>
          <w:szCs w:val="20"/>
          <w:lang w:eastAsia="ja-JP"/>
        </w:rPr>
        <w:t xml:space="preserve">DODEA ELA Standards 5E2b.7: </w:t>
      </w:r>
      <w:r>
        <w:rPr>
          <w:rFonts w:ascii="Arial" w:eastAsiaTheme="minorEastAsia" w:hAnsi="Arial" w:cs="Arial"/>
          <w:sz w:val="20"/>
          <w:szCs w:val="20"/>
          <w:lang w:eastAsia="ja-JP"/>
        </w:rPr>
        <w:t>Write or deliver research reports developed using a systematic research process (</w:t>
      </w:r>
      <w:r>
        <w:rPr>
          <w:rFonts w:ascii="Arial" w:eastAsiaTheme="minorEastAsia" w:hAnsi="Arial" w:cs="Arial"/>
          <w:i/>
          <w:iCs/>
          <w:sz w:val="20"/>
          <w:szCs w:val="20"/>
          <w:lang w:eastAsia="ja-JP"/>
        </w:rPr>
        <w:t>define the topic, gather information, determine credibility, report</w:t>
      </w:r>
    </w:p>
    <w:p w:rsidR="00087B64" w:rsidRDefault="00087B64" w:rsidP="00087B64">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i/>
          <w:iCs/>
          <w:sz w:val="20"/>
          <w:szCs w:val="20"/>
          <w:lang w:eastAsia="ja-JP"/>
        </w:rPr>
        <w:t>findings</w:t>
      </w:r>
      <w:proofErr w:type="gramEnd"/>
      <w:r>
        <w:rPr>
          <w:rFonts w:ascii="Arial" w:eastAsiaTheme="minorEastAsia" w:hAnsi="Arial" w:cs="Arial"/>
          <w:sz w:val="20"/>
          <w:szCs w:val="20"/>
          <w:lang w:eastAsia="ja-JP"/>
        </w:rPr>
        <w:t>), and that:</w:t>
      </w:r>
    </w:p>
    <w:p w:rsidR="00087B64" w:rsidRDefault="00087B64" w:rsidP="00087B64">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a</w:t>
      </w:r>
      <w:proofErr w:type="gramEnd"/>
      <w:r>
        <w:rPr>
          <w:rFonts w:ascii="Arial" w:eastAsiaTheme="minorEastAsia" w:hAnsi="Arial" w:cs="Arial"/>
          <w:sz w:val="20"/>
          <w:szCs w:val="20"/>
          <w:lang w:eastAsia="ja-JP"/>
        </w:rPr>
        <w:t>. use information from a variety of sources and document those</w:t>
      </w:r>
    </w:p>
    <w:p w:rsidR="00087B64" w:rsidRDefault="00087B64" w:rsidP="00087B64">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sources</w:t>
      </w:r>
      <w:proofErr w:type="gramEnd"/>
      <w:r>
        <w:rPr>
          <w:rFonts w:ascii="Arial" w:eastAsiaTheme="minorEastAsia" w:hAnsi="Arial" w:cs="Arial"/>
          <w:sz w:val="20"/>
          <w:szCs w:val="20"/>
          <w:lang w:eastAsia="ja-JP"/>
        </w:rPr>
        <w:t>, and</w:t>
      </w:r>
    </w:p>
    <w:p w:rsidR="00087B64" w:rsidRDefault="00087B64" w:rsidP="00087B64">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b</w:t>
      </w:r>
      <w:proofErr w:type="gramEnd"/>
      <w:r>
        <w:rPr>
          <w:rFonts w:ascii="Arial" w:eastAsiaTheme="minorEastAsia" w:hAnsi="Arial" w:cs="Arial"/>
          <w:sz w:val="20"/>
          <w:szCs w:val="20"/>
          <w:lang w:eastAsia="ja-JP"/>
        </w:rPr>
        <w:t>. demonstrate that gathered information has been summarized and</w:t>
      </w:r>
    </w:p>
    <w:p w:rsidR="00087B64" w:rsidRDefault="00087B64" w:rsidP="00087B64">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organize</w:t>
      </w:r>
      <w:proofErr w:type="gramEnd"/>
      <w:r>
        <w:rPr>
          <w:rFonts w:ascii="Arial" w:eastAsiaTheme="minorEastAsia" w:hAnsi="Arial" w:cs="Arial"/>
          <w:sz w:val="20"/>
          <w:szCs w:val="20"/>
          <w:lang w:eastAsia="ja-JP"/>
        </w:rPr>
        <w:t xml:space="preserve"> information by categorizing and sequencing.</w:t>
      </w:r>
    </w:p>
    <w:p w:rsidR="006B2325" w:rsidRDefault="006B2325" w:rsidP="00332C2E">
      <w:pPr>
        <w:rPr>
          <w:rFonts w:ascii="Arial" w:eastAsiaTheme="minorEastAsia" w:hAnsi="Arial" w:cs="Arial"/>
          <w:b/>
          <w:sz w:val="20"/>
          <w:szCs w:val="20"/>
          <w:lang w:eastAsia="ja-JP"/>
        </w:rPr>
      </w:pPr>
    </w:p>
    <w:p w:rsidR="00332C2E" w:rsidRPr="00332C2E" w:rsidRDefault="00332C2E" w:rsidP="00332C2E">
      <w:pPr>
        <w:rPr>
          <w:rFonts w:ascii="Times New Roman" w:eastAsia="Times New Roman" w:hAnsi="Times New Roman"/>
          <w:lang w:eastAsia="ja-JP"/>
        </w:rPr>
      </w:pPr>
      <w:proofErr w:type="gramStart"/>
      <w:r>
        <w:rPr>
          <w:rFonts w:ascii="Arial" w:eastAsiaTheme="minorEastAsia" w:hAnsi="Arial" w:cs="Arial"/>
          <w:b/>
          <w:sz w:val="20"/>
          <w:szCs w:val="20"/>
          <w:lang w:eastAsia="ja-JP"/>
        </w:rPr>
        <w:t xml:space="preserve">NETS Standards </w:t>
      </w:r>
      <w:r w:rsidRPr="00332C2E">
        <w:rPr>
          <w:rFonts w:ascii="Times New Roman" w:eastAsia="Times New Roman" w:hAnsi="Times New Roman"/>
          <w:b/>
          <w:bCs/>
          <w:lang w:eastAsia="ja-JP"/>
        </w:rPr>
        <w:t>3.</w:t>
      </w:r>
      <w:proofErr w:type="gramEnd"/>
      <w:r w:rsidRPr="00332C2E">
        <w:rPr>
          <w:rFonts w:ascii="Times New Roman" w:eastAsia="Times New Roman" w:hAnsi="Times New Roman"/>
          <w:lang w:eastAsia="ja-JP"/>
        </w:rPr>
        <w:t xml:space="preserve"> </w:t>
      </w:r>
      <w:r w:rsidRPr="00332C2E">
        <w:rPr>
          <w:rFonts w:ascii="Times New Roman" w:eastAsia="Times New Roman" w:hAnsi="Times New Roman"/>
          <w:b/>
          <w:bCs/>
          <w:lang w:eastAsia="ja-JP"/>
        </w:rPr>
        <w:t>Research and Information Fluency</w:t>
      </w:r>
      <w:r>
        <w:rPr>
          <w:rFonts w:ascii="Times New Roman" w:eastAsia="Times New Roman" w:hAnsi="Times New Roman"/>
          <w:lang w:eastAsia="ja-JP"/>
        </w:rPr>
        <w:t xml:space="preserve"> -</w:t>
      </w:r>
      <w:r w:rsidRPr="00332C2E">
        <w:rPr>
          <w:rFonts w:ascii="Times New Roman" w:eastAsia="Times New Roman" w:hAnsi="Times New Roman"/>
          <w:lang w:eastAsia="ja-JP"/>
        </w:rPr>
        <w:t>Students apply digital tools to gather, evaluate, and use information. Students:</w:t>
      </w:r>
    </w:p>
    <w:tbl>
      <w:tblPr>
        <w:tblpPr w:leftFromText="180" w:rightFromText="180" w:vertAnchor="text" w:horzAnchor="margin" w:tblpY="169"/>
        <w:tblW w:w="5000" w:type="pct"/>
        <w:tblCellSpacing w:w="15" w:type="dxa"/>
        <w:tblCellMar>
          <w:top w:w="15" w:type="dxa"/>
          <w:left w:w="15" w:type="dxa"/>
          <w:bottom w:w="15" w:type="dxa"/>
          <w:right w:w="15" w:type="dxa"/>
        </w:tblCellMar>
        <w:tblLook w:val="04A0"/>
      </w:tblPr>
      <w:tblGrid>
        <w:gridCol w:w="856"/>
        <w:gridCol w:w="8594"/>
      </w:tblGrid>
      <w:tr w:rsidR="00332C2E" w:rsidRPr="00332C2E" w:rsidTr="00332C2E">
        <w:trPr>
          <w:tblCellSpacing w:w="15" w:type="dxa"/>
        </w:trPr>
        <w:tc>
          <w:tcPr>
            <w:tcW w:w="429" w:type="pct"/>
            <w:hideMark/>
          </w:tcPr>
          <w:p w:rsidR="00332C2E" w:rsidRPr="00332C2E" w:rsidRDefault="00332C2E" w:rsidP="00332C2E">
            <w:pPr>
              <w:rPr>
                <w:rFonts w:ascii="Times New Roman" w:eastAsia="Times New Roman" w:hAnsi="Times New Roman"/>
                <w:lang w:eastAsia="ja-JP"/>
              </w:rPr>
            </w:pPr>
            <w:r w:rsidRPr="00332C2E">
              <w:rPr>
                <w:rFonts w:ascii="Times New Roman" w:eastAsia="Times New Roman" w:hAnsi="Times New Roman"/>
                <w:lang w:eastAsia="ja-JP"/>
              </w:rPr>
              <w:t>a.</w:t>
            </w:r>
          </w:p>
        </w:tc>
        <w:tc>
          <w:tcPr>
            <w:tcW w:w="4524" w:type="pct"/>
            <w:vAlign w:val="center"/>
            <w:hideMark/>
          </w:tcPr>
          <w:p w:rsidR="00332C2E" w:rsidRPr="00332C2E" w:rsidRDefault="00332C2E" w:rsidP="00332C2E">
            <w:pPr>
              <w:rPr>
                <w:rFonts w:ascii="Times New Roman" w:eastAsia="Times New Roman" w:hAnsi="Times New Roman"/>
                <w:lang w:eastAsia="ja-JP"/>
              </w:rPr>
            </w:pPr>
            <w:proofErr w:type="gramStart"/>
            <w:r w:rsidRPr="00332C2E">
              <w:rPr>
                <w:rFonts w:ascii="Times New Roman" w:eastAsia="Times New Roman" w:hAnsi="Times New Roman"/>
                <w:lang w:eastAsia="ja-JP"/>
              </w:rPr>
              <w:t>plan</w:t>
            </w:r>
            <w:proofErr w:type="gramEnd"/>
            <w:r w:rsidRPr="00332C2E">
              <w:rPr>
                <w:rFonts w:ascii="Times New Roman" w:eastAsia="Times New Roman" w:hAnsi="Times New Roman"/>
                <w:lang w:eastAsia="ja-JP"/>
              </w:rPr>
              <w:t xml:space="preserve"> strategies to guide inquiry.</w:t>
            </w:r>
          </w:p>
        </w:tc>
      </w:tr>
      <w:tr w:rsidR="00332C2E" w:rsidRPr="00332C2E" w:rsidTr="00332C2E">
        <w:trPr>
          <w:tblCellSpacing w:w="15" w:type="dxa"/>
        </w:trPr>
        <w:tc>
          <w:tcPr>
            <w:tcW w:w="429" w:type="pct"/>
            <w:hideMark/>
          </w:tcPr>
          <w:p w:rsidR="00332C2E" w:rsidRPr="00332C2E" w:rsidRDefault="00332C2E" w:rsidP="00332C2E">
            <w:pPr>
              <w:rPr>
                <w:rFonts w:ascii="Times New Roman" w:eastAsia="Times New Roman" w:hAnsi="Times New Roman"/>
                <w:lang w:eastAsia="ja-JP"/>
              </w:rPr>
            </w:pPr>
            <w:r w:rsidRPr="00332C2E">
              <w:rPr>
                <w:rFonts w:ascii="Times New Roman" w:eastAsia="Times New Roman" w:hAnsi="Times New Roman"/>
                <w:lang w:eastAsia="ja-JP"/>
              </w:rPr>
              <w:t>b.</w:t>
            </w:r>
          </w:p>
        </w:tc>
        <w:tc>
          <w:tcPr>
            <w:tcW w:w="4524" w:type="pct"/>
            <w:vAlign w:val="center"/>
            <w:hideMark/>
          </w:tcPr>
          <w:p w:rsidR="00332C2E" w:rsidRPr="00332C2E" w:rsidRDefault="00332C2E" w:rsidP="00332C2E">
            <w:pPr>
              <w:rPr>
                <w:rFonts w:ascii="Times New Roman" w:eastAsia="Times New Roman" w:hAnsi="Times New Roman"/>
                <w:lang w:eastAsia="ja-JP"/>
              </w:rPr>
            </w:pPr>
            <w:proofErr w:type="gramStart"/>
            <w:r w:rsidRPr="00332C2E">
              <w:rPr>
                <w:rFonts w:ascii="Times New Roman" w:eastAsia="Times New Roman" w:hAnsi="Times New Roman"/>
                <w:lang w:eastAsia="ja-JP"/>
              </w:rPr>
              <w:t>locate</w:t>
            </w:r>
            <w:proofErr w:type="gramEnd"/>
            <w:r w:rsidRPr="00332C2E">
              <w:rPr>
                <w:rFonts w:ascii="Times New Roman" w:eastAsia="Times New Roman" w:hAnsi="Times New Roman"/>
                <w:lang w:eastAsia="ja-JP"/>
              </w:rPr>
              <w:t>, organize, analyze, evaluate, synthesize, and ethically use information from a variety of sources and media.</w:t>
            </w:r>
          </w:p>
        </w:tc>
      </w:tr>
      <w:tr w:rsidR="00332C2E" w:rsidRPr="00332C2E" w:rsidTr="00332C2E">
        <w:trPr>
          <w:tblCellSpacing w:w="15" w:type="dxa"/>
        </w:trPr>
        <w:tc>
          <w:tcPr>
            <w:tcW w:w="429" w:type="pct"/>
            <w:hideMark/>
          </w:tcPr>
          <w:p w:rsidR="00332C2E" w:rsidRPr="00332C2E" w:rsidRDefault="00332C2E" w:rsidP="00332C2E">
            <w:pPr>
              <w:rPr>
                <w:rFonts w:ascii="Times New Roman" w:eastAsia="Times New Roman" w:hAnsi="Times New Roman"/>
                <w:lang w:eastAsia="ja-JP"/>
              </w:rPr>
            </w:pPr>
            <w:r w:rsidRPr="00332C2E">
              <w:rPr>
                <w:rFonts w:ascii="Times New Roman" w:eastAsia="Times New Roman" w:hAnsi="Times New Roman"/>
                <w:lang w:eastAsia="ja-JP"/>
              </w:rPr>
              <w:t>c.</w:t>
            </w:r>
          </w:p>
        </w:tc>
        <w:tc>
          <w:tcPr>
            <w:tcW w:w="4524" w:type="pct"/>
            <w:vAlign w:val="center"/>
            <w:hideMark/>
          </w:tcPr>
          <w:p w:rsidR="00332C2E" w:rsidRPr="00332C2E" w:rsidRDefault="00332C2E" w:rsidP="00332C2E">
            <w:pPr>
              <w:rPr>
                <w:rFonts w:ascii="Times New Roman" w:eastAsia="Times New Roman" w:hAnsi="Times New Roman"/>
                <w:lang w:eastAsia="ja-JP"/>
              </w:rPr>
            </w:pPr>
            <w:r w:rsidRPr="00332C2E">
              <w:rPr>
                <w:rFonts w:ascii="Times New Roman" w:eastAsia="Times New Roman" w:hAnsi="Times New Roman"/>
                <w:lang w:eastAsia="ja-JP"/>
              </w:rPr>
              <w:t>evaluate and select information sources and digital tools based on the appropriateness to specific tasks</w:t>
            </w:r>
          </w:p>
        </w:tc>
      </w:tr>
      <w:tr w:rsidR="00332C2E" w:rsidRPr="00332C2E" w:rsidTr="00332C2E">
        <w:trPr>
          <w:tblCellSpacing w:w="15" w:type="dxa"/>
        </w:trPr>
        <w:tc>
          <w:tcPr>
            <w:tcW w:w="429" w:type="pct"/>
          </w:tcPr>
          <w:p w:rsidR="00332C2E" w:rsidRPr="00332C2E" w:rsidRDefault="00332C2E" w:rsidP="00332C2E">
            <w:pPr>
              <w:rPr>
                <w:rFonts w:ascii="Times New Roman" w:eastAsia="Times New Roman" w:hAnsi="Times New Roman"/>
                <w:lang w:eastAsia="ja-JP"/>
              </w:rPr>
            </w:pPr>
          </w:p>
        </w:tc>
        <w:tc>
          <w:tcPr>
            <w:tcW w:w="4524" w:type="pct"/>
            <w:vAlign w:val="center"/>
          </w:tcPr>
          <w:p w:rsidR="00332C2E" w:rsidRPr="00332C2E" w:rsidRDefault="00332C2E" w:rsidP="00332C2E">
            <w:pPr>
              <w:rPr>
                <w:rFonts w:ascii="Times New Roman" w:eastAsia="Times New Roman" w:hAnsi="Times New Roman"/>
                <w:lang w:eastAsia="ja-JP"/>
              </w:rPr>
            </w:pPr>
          </w:p>
        </w:tc>
      </w:tr>
    </w:tbl>
    <w:p w:rsidR="009C35BF" w:rsidRPr="009C35BF" w:rsidRDefault="00332C2E" w:rsidP="00332C2E">
      <w:pPr>
        <w:rPr>
          <w:rFonts w:ascii="Times New Roman" w:eastAsia="Times New Roman" w:hAnsi="Times New Roman"/>
          <w:lang w:eastAsia="ja-JP"/>
        </w:rPr>
      </w:pPr>
      <w:r w:rsidRPr="009C35BF">
        <w:rPr>
          <w:rFonts w:ascii="Times New Roman" w:eastAsia="Times New Roman" w:hAnsi="Times New Roman"/>
          <w:lang w:eastAsia="ja-JP"/>
        </w:rPr>
        <w:t xml:space="preserve">As a result of this lesson, students will </w:t>
      </w:r>
      <w:r w:rsidR="003B02EF" w:rsidRPr="009C35BF">
        <w:rPr>
          <w:rFonts w:ascii="Times New Roman" w:eastAsia="Times New Roman" w:hAnsi="Times New Roman"/>
          <w:lang w:eastAsia="ja-JP"/>
        </w:rPr>
        <w:t xml:space="preserve">be able to </w:t>
      </w:r>
      <w:r w:rsidR="009C35BF" w:rsidRPr="009C35BF">
        <w:rPr>
          <w:rFonts w:ascii="Times New Roman" w:eastAsia="Times New Roman" w:hAnsi="Times New Roman"/>
          <w:lang w:eastAsia="ja-JP"/>
        </w:rPr>
        <w:t>identify</w:t>
      </w:r>
      <w:r w:rsidR="009C35BF" w:rsidRPr="009C35BF">
        <w:rPr>
          <w:rFonts w:ascii="Times New Roman" w:hAnsi="Times New Roman"/>
        </w:rPr>
        <w:t xml:space="preserve"> patterns they see in the establishment of communities and the impact on religion in those communities.</w:t>
      </w:r>
    </w:p>
    <w:p w:rsidR="00C42F17" w:rsidRPr="00796C3D" w:rsidRDefault="00C42F17" w:rsidP="00C42F17">
      <w:pPr>
        <w:spacing w:after="240"/>
        <w:rPr>
          <w:rFonts w:ascii="Palatino Linotype" w:hAnsi="Palatino Linotype"/>
        </w:rPr>
      </w:pPr>
    </w:p>
    <w:p w:rsidR="00C42F17" w:rsidRPr="00796C3D" w:rsidRDefault="00C42F17" w:rsidP="00C42F17">
      <w:pPr>
        <w:rPr>
          <w:rFonts w:ascii="Palatino Linotype" w:hAnsi="Palatino Linotype"/>
        </w:rPr>
      </w:pPr>
    </w:p>
    <w:p w:rsidR="009B0870" w:rsidRPr="004F7C80" w:rsidRDefault="00C42F17" w:rsidP="004F7C80">
      <w:pPr>
        <w:autoSpaceDE w:val="0"/>
        <w:autoSpaceDN w:val="0"/>
        <w:adjustRightInd w:val="0"/>
        <w:rPr>
          <w:rFonts w:ascii="Arial" w:eastAsiaTheme="minorEastAsia" w:hAnsi="Arial" w:cs="Arial"/>
          <w:iCs/>
          <w:lang w:eastAsia="ja-JP"/>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r w:rsidR="003C595D">
        <w:rPr>
          <w:rFonts w:ascii="Palatino Linotype" w:hAnsi="Palatino Linotype"/>
          <w:sz w:val="18"/>
          <w:szCs w:val="18"/>
        </w:rPr>
        <w:br/>
      </w:r>
      <w:r w:rsidR="003C595D">
        <w:rPr>
          <w:rFonts w:ascii="Palatino Linotype" w:hAnsi="Palatino Linotype"/>
          <w:sz w:val="18"/>
          <w:szCs w:val="18"/>
        </w:rPr>
        <w:br/>
      </w:r>
      <w:r w:rsidR="003C595D" w:rsidRPr="004F7C80">
        <w:rPr>
          <w:rFonts w:ascii="Arial" w:hAnsi="Arial" w:cs="Arial"/>
        </w:rPr>
        <w:t xml:space="preserve">Students have been reading about </w:t>
      </w:r>
      <w:r w:rsidR="00FD14A4" w:rsidRPr="004F7C80">
        <w:rPr>
          <w:rFonts w:ascii="Arial" w:hAnsi="Arial" w:cs="Arial"/>
        </w:rPr>
        <w:t>the history of early America.</w:t>
      </w:r>
      <w:r w:rsidR="009B0870" w:rsidRPr="004F7C80">
        <w:rPr>
          <w:rFonts w:ascii="Arial" w:hAnsi="Arial" w:cs="Arial"/>
        </w:rPr>
        <w:t xml:space="preserve"> Students are knowledgeable about the different types of settlers from different areas (ex. </w:t>
      </w:r>
      <w:r w:rsidR="009B0870" w:rsidRPr="004F7C80">
        <w:rPr>
          <w:rFonts w:ascii="Arial" w:eastAsiaTheme="minorEastAsia" w:hAnsi="Arial" w:cs="Arial"/>
          <w:i/>
          <w:iCs/>
          <w:lang w:eastAsia="ja-JP"/>
        </w:rPr>
        <w:t>Puritanism in Massachu</w:t>
      </w:r>
      <w:r w:rsidR="004F7C80" w:rsidRPr="004F7C80">
        <w:rPr>
          <w:rFonts w:ascii="Arial" w:eastAsiaTheme="minorEastAsia" w:hAnsi="Arial" w:cs="Arial"/>
          <w:i/>
          <w:iCs/>
          <w:lang w:eastAsia="ja-JP"/>
        </w:rPr>
        <w:t>setts, Anglicanism in Virginia,</w:t>
      </w:r>
      <w:r w:rsidR="00135AED">
        <w:rPr>
          <w:rFonts w:ascii="Arial" w:eastAsiaTheme="minorEastAsia" w:hAnsi="Arial" w:cs="Arial"/>
          <w:i/>
          <w:iCs/>
          <w:lang w:eastAsia="ja-JP"/>
        </w:rPr>
        <w:t xml:space="preserve"> </w:t>
      </w:r>
      <w:r w:rsidR="009B0870" w:rsidRPr="004F7C80">
        <w:rPr>
          <w:rFonts w:ascii="Arial" w:eastAsiaTheme="minorEastAsia" w:hAnsi="Arial" w:cs="Arial"/>
          <w:i/>
          <w:iCs/>
          <w:lang w:eastAsia="ja-JP"/>
        </w:rPr>
        <w:t>Catholicism in Maryland, and Quakerism in Pennsylvania</w:t>
      </w:r>
      <w:r w:rsidR="007E2492" w:rsidRPr="004F7C80">
        <w:rPr>
          <w:rFonts w:ascii="Arial" w:eastAsiaTheme="minorEastAsia" w:hAnsi="Arial" w:cs="Arial"/>
          <w:i/>
          <w:iCs/>
          <w:lang w:eastAsia="ja-JP"/>
        </w:rPr>
        <w:t xml:space="preserve">). </w:t>
      </w:r>
      <w:r w:rsidR="007E2492" w:rsidRPr="004F7C80">
        <w:rPr>
          <w:rFonts w:ascii="Arial" w:eastAsiaTheme="minorEastAsia" w:hAnsi="Arial" w:cs="Arial"/>
          <w:iCs/>
          <w:lang w:eastAsia="ja-JP"/>
        </w:rPr>
        <w:t>Students are also knowledgeable of their</w:t>
      </w:r>
      <w:r w:rsidR="00224582">
        <w:rPr>
          <w:rFonts w:ascii="Arial" w:eastAsiaTheme="minorEastAsia" w:hAnsi="Arial" w:cs="Arial"/>
          <w:iCs/>
          <w:lang w:eastAsia="ja-JP"/>
        </w:rPr>
        <w:t xml:space="preserve"> own</w:t>
      </w:r>
      <w:r w:rsidR="007E2492" w:rsidRPr="004F7C80">
        <w:rPr>
          <w:rFonts w:ascii="Arial" w:eastAsiaTheme="minorEastAsia" w:hAnsi="Arial" w:cs="Arial"/>
          <w:iCs/>
          <w:lang w:eastAsia="ja-JP"/>
        </w:rPr>
        <w:t xml:space="preserve"> communities.</w:t>
      </w:r>
    </w:p>
    <w:p w:rsidR="00C42F17" w:rsidRPr="004F7C80" w:rsidRDefault="009B0870" w:rsidP="009B0870">
      <w:pPr>
        <w:rPr>
          <w:rFonts w:ascii="Palatino Linotype" w:hAnsi="Palatino Linotype"/>
          <w:sz w:val="18"/>
          <w:szCs w:val="18"/>
        </w:rPr>
      </w:pPr>
      <w:r w:rsidRPr="004F7C80">
        <w:rPr>
          <w:rFonts w:ascii="Palatino Linotype" w:hAnsi="Palatino Linotype"/>
          <w:sz w:val="18"/>
          <w:szCs w:val="18"/>
        </w:rPr>
        <w:t xml:space="preserve">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r w:rsidR="000122BB">
        <w:rPr>
          <w:rFonts w:ascii="Palatino Linotype" w:hAnsi="Palatino Linotype"/>
          <w:sz w:val="18"/>
          <w:szCs w:val="18"/>
        </w:rPr>
        <w:br/>
      </w:r>
      <w:r w:rsidR="00AB1B92">
        <w:rPr>
          <w:rFonts w:ascii="Palatino Linotype" w:hAnsi="Palatino Linotype"/>
          <w:sz w:val="18"/>
          <w:szCs w:val="18"/>
        </w:rPr>
        <w:br/>
      </w:r>
      <w:r w:rsidR="000122BB">
        <w:rPr>
          <w:rFonts w:ascii="Palatino Linotype" w:hAnsi="Palatino Linotype"/>
        </w:rPr>
        <w:t xml:space="preserve">Students will be able to identify the patterns in the influence of religion in some of the </w:t>
      </w:r>
      <w:r w:rsidR="0023031C">
        <w:rPr>
          <w:rFonts w:ascii="Palatino Linotype" w:hAnsi="Palatino Linotype"/>
        </w:rPr>
        <w:t>early American colonies.</w:t>
      </w:r>
      <w:r w:rsidR="000122BB">
        <w:rPr>
          <w:rFonts w:ascii="Palatino Linotype" w:hAnsi="Palatino Linotype"/>
        </w:rPr>
        <w:t xml:space="preserve"> </w:t>
      </w:r>
    </w:p>
    <w:p w:rsidR="00C42F17" w:rsidRPr="00796C3D" w:rsidRDefault="00C42F17" w:rsidP="00C42F17">
      <w:pPr>
        <w:rPr>
          <w:rFonts w:ascii="Palatino Linotype" w:hAnsi="Palatino Linotype"/>
        </w:rPr>
      </w:pPr>
    </w:p>
    <w:p w:rsidR="0023031C"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r w:rsidR="00AC653D">
        <w:rPr>
          <w:rFonts w:ascii="Palatino Linotype" w:hAnsi="Palatino Linotype"/>
        </w:rPr>
        <w:br/>
      </w:r>
      <w:r w:rsidR="006D4C9D">
        <w:rPr>
          <w:rFonts w:ascii="Palatino Linotype" w:hAnsi="Palatino Linotype"/>
        </w:rPr>
        <w:t>As an informal assessment, students will be writing in their journals about what they have learned and any questions that may have.</w:t>
      </w:r>
      <w:r w:rsidR="0023031C">
        <w:rPr>
          <w:rFonts w:ascii="Palatino Linotype" w:hAnsi="Palatino Linotype"/>
        </w:rPr>
        <w:t xml:space="preserve"> </w:t>
      </w:r>
      <w:r w:rsidR="00133A85">
        <w:rPr>
          <w:rFonts w:ascii="Palatino Linotype" w:hAnsi="Palatino Linotype"/>
        </w:rPr>
        <w:t>I will also be walking around different groups providing help if needed.</w:t>
      </w:r>
    </w:p>
    <w:p w:rsidR="00C42F17" w:rsidRPr="00796C3D" w:rsidRDefault="006D4C9D" w:rsidP="00C42F17">
      <w:pPr>
        <w:rPr>
          <w:rFonts w:ascii="Palatino Linotype" w:hAnsi="Palatino Linotype"/>
        </w:rPr>
      </w:pPr>
      <w:r>
        <w:rPr>
          <w:rFonts w:ascii="Palatino Linotype" w:hAnsi="Palatino Linotype"/>
        </w:rPr>
        <w:t>As for the culminating formal assessment,</w:t>
      </w:r>
      <w:r w:rsidR="00863E1C">
        <w:rPr>
          <w:rFonts w:ascii="Palatino Linotype" w:hAnsi="Palatino Linotype"/>
        </w:rPr>
        <w:t xml:space="preserve"> students will</w:t>
      </w:r>
      <w:r w:rsidR="00C022E0">
        <w:rPr>
          <w:rFonts w:ascii="Palatino Linotype" w:hAnsi="Palatino Linotype"/>
        </w:rPr>
        <w:t xml:space="preserve"> have the option of</w:t>
      </w:r>
      <w:r w:rsidR="00863E1C">
        <w:rPr>
          <w:rFonts w:ascii="Palatino Linotype" w:hAnsi="Palatino Linotype"/>
        </w:rPr>
        <w:t xml:space="preserve"> develop a skit </w:t>
      </w:r>
      <w:r>
        <w:rPr>
          <w:rFonts w:ascii="Palatino Linotype" w:hAnsi="Palatino Linotype"/>
        </w:rPr>
        <w:t>t</w:t>
      </w:r>
      <w:r w:rsidR="00AC653D">
        <w:rPr>
          <w:rFonts w:ascii="Palatino Linotype" w:hAnsi="Palatino Linotype"/>
        </w:rPr>
        <w:t xml:space="preserve">ogether as a </w:t>
      </w:r>
      <w:r w:rsidR="00C022E0">
        <w:rPr>
          <w:rFonts w:ascii="Palatino Linotype" w:hAnsi="Palatino Linotype"/>
        </w:rPr>
        <w:t>group or informative poster on how religion impacted their colony</w:t>
      </w:r>
      <w:r w:rsidR="00E22113">
        <w:rPr>
          <w:rFonts w:ascii="Palatino Linotype" w:hAnsi="Palatino Linotype"/>
        </w:rPr>
        <w:t>;</w:t>
      </w:r>
      <w:r w:rsidR="00AC653D">
        <w:rPr>
          <w:rFonts w:ascii="Palatino Linotype" w:hAnsi="Palatino Linotype"/>
        </w:rPr>
        <w:t xml:space="preserve"> we will develop a rubric</w:t>
      </w:r>
      <w:r w:rsidR="0023031C">
        <w:rPr>
          <w:rFonts w:ascii="Palatino Linotype" w:hAnsi="Palatino Linotype"/>
        </w:rPr>
        <w:t xml:space="preserve"> for the student’s final presentation. </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r w:rsidR="006D76FD">
        <w:rPr>
          <w:rFonts w:ascii="Palatino Linotype" w:hAnsi="Palatino Linotype"/>
        </w:rPr>
        <w:br/>
        <w:t>Journals</w:t>
      </w:r>
    </w:p>
    <w:p w:rsidR="006D76FD" w:rsidRDefault="006D76FD" w:rsidP="00C42F17">
      <w:pPr>
        <w:rPr>
          <w:rFonts w:ascii="Palatino Linotype" w:hAnsi="Palatino Linotype"/>
        </w:rPr>
      </w:pPr>
      <w:r>
        <w:rPr>
          <w:rFonts w:ascii="Palatino Linotype" w:hAnsi="Palatino Linotype"/>
        </w:rPr>
        <w:t>Computers</w:t>
      </w:r>
      <w:r w:rsidR="00E14E99">
        <w:rPr>
          <w:rFonts w:ascii="Palatino Linotype" w:hAnsi="Palatino Linotype"/>
        </w:rPr>
        <w:t>/ Printers</w:t>
      </w:r>
    </w:p>
    <w:p w:rsidR="006D76FD" w:rsidRDefault="006D76FD" w:rsidP="00C42F17">
      <w:pPr>
        <w:rPr>
          <w:rFonts w:ascii="Palatino Linotype" w:hAnsi="Palatino Linotype"/>
        </w:rPr>
      </w:pPr>
      <w:r>
        <w:rPr>
          <w:rFonts w:ascii="Palatino Linotype" w:hAnsi="Palatino Linotype"/>
        </w:rPr>
        <w:t>Whiteboard</w:t>
      </w:r>
      <w:r w:rsidR="005C04F1">
        <w:rPr>
          <w:rFonts w:ascii="Palatino Linotype" w:hAnsi="Palatino Linotype"/>
        </w:rPr>
        <w:br/>
        <w:t>Reader’s theatre Print outs (</w:t>
      </w:r>
      <w:hyperlink r:id="rId7" w:history="1">
        <w:r w:rsidR="00224582" w:rsidRPr="00196F5A">
          <w:rPr>
            <w:rStyle w:val="Hyperlink"/>
            <w:rFonts w:ascii="Palatino Linotype" w:hAnsi="Palatino Linotype"/>
          </w:rPr>
          <w:t>http://www.scholastic.com/browse/article.jsp?id=3752753</w:t>
        </w:r>
      </w:hyperlink>
      <w:proofErr w:type="gramStart"/>
      <w:r w:rsidR="00224582">
        <w:rPr>
          <w:rFonts w:ascii="Palatino Linotype" w:hAnsi="Palatino Linotype"/>
        </w:rPr>
        <w:t>)</w:t>
      </w:r>
      <w:proofErr w:type="gramEnd"/>
      <w:r w:rsidR="00E14E99">
        <w:rPr>
          <w:rFonts w:ascii="Palatino Linotype" w:hAnsi="Palatino Linotype"/>
        </w:rPr>
        <w:br/>
        <w:t>Posters</w:t>
      </w:r>
      <w:r w:rsidR="00E14E99">
        <w:rPr>
          <w:rFonts w:ascii="Palatino Linotype" w:hAnsi="Palatino Linotype"/>
        </w:rPr>
        <w:br/>
        <w:t>Writing/coloring utensils</w:t>
      </w:r>
    </w:p>
    <w:p w:rsidR="00224582" w:rsidRPr="006D76FD" w:rsidRDefault="00E14E99" w:rsidP="00C42F17">
      <w:pPr>
        <w:rPr>
          <w:rFonts w:ascii="Palatino Linotype" w:hAnsi="Palatino Linotype"/>
        </w:rPr>
      </w:pPr>
      <w:r>
        <w:rPr>
          <w:rFonts w:ascii="Palatino Linotype" w:hAnsi="Palatino Linotype"/>
        </w:rPr>
        <w:t>Glue</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6C6154" w:rsidP="00C42F17">
      <w:pPr>
        <w:rPr>
          <w:rFonts w:ascii="Palatino Linotype" w:hAnsi="Palatino Linotype"/>
          <w:b/>
        </w:rPr>
      </w:pPr>
      <w:r>
        <w:rPr>
          <w:rFonts w:ascii="Palatino Linotype" w:hAnsi="Palatino Linotype"/>
          <w:b/>
        </w:rPr>
        <w:t>Direct Instruction</w:t>
      </w:r>
      <w:r w:rsidR="00A0660F">
        <w:rPr>
          <w:rFonts w:ascii="Palatino Linotype" w:hAnsi="Palatino Linotype"/>
          <w:b/>
        </w:rPr>
        <w:t>-</w:t>
      </w:r>
      <w:r w:rsidR="00A0660F">
        <w:rPr>
          <w:rFonts w:ascii="Palatino Linotype" w:hAnsi="Palatino Linotype"/>
        </w:rPr>
        <w:t>I am directly involved throughout most of the lesson.</w:t>
      </w:r>
      <w:r w:rsidR="006C6D68">
        <w:rPr>
          <w:rFonts w:ascii="Palatino Linotype" w:hAnsi="Palatino Linotype"/>
        </w:rPr>
        <w:t xml:space="preserve"> In the i</w:t>
      </w:r>
      <w:r w:rsidR="00A0660F">
        <w:rPr>
          <w:rFonts w:ascii="Palatino Linotype" w:hAnsi="Palatino Linotype"/>
        </w:rPr>
        <w:t>nitiation, I set the stage for learning; in the development, I modeled and provided examples of what was expected of them. I also monitored and engaged students with an assigned learning task.</w:t>
      </w:r>
      <w:r w:rsidR="00A96C43">
        <w:rPr>
          <w:rFonts w:ascii="Palatino Linotype" w:hAnsi="Palatino Linotype"/>
        </w:rPr>
        <w:t xml:space="preserve"> I chose this teaching model for this lesson because the main focus on this lesson was gathering information –there w</w:t>
      </w:r>
      <w:r w:rsidR="006C6D68">
        <w:rPr>
          <w:rFonts w:ascii="Palatino Linotype" w:hAnsi="Palatino Linotype"/>
        </w:rPr>
        <w:t>ere</w:t>
      </w:r>
      <w:r w:rsidR="00A96C43">
        <w:rPr>
          <w:rFonts w:ascii="Palatino Linotype" w:hAnsi="Palatino Linotype"/>
        </w:rPr>
        <w:t xml:space="preserve"> a lot of set operations and procedures that required feedback and practice.</w:t>
      </w:r>
      <w:r>
        <w:rPr>
          <w:rFonts w:ascii="Palatino Linotype" w:hAnsi="Palatino Linotype"/>
          <w:b/>
        </w:rPr>
        <w:br/>
      </w: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3256F"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r w:rsidR="00E84DFD">
        <w:rPr>
          <w:rFonts w:ascii="Palatino Linotype" w:hAnsi="Palatino Linotype"/>
          <w:sz w:val="18"/>
          <w:szCs w:val="18"/>
        </w:rPr>
        <w:br/>
      </w:r>
    </w:p>
    <w:p w:rsidR="002A5674" w:rsidRPr="00796C3D" w:rsidRDefault="005C04F1" w:rsidP="00C42F17">
      <w:pPr>
        <w:ind w:left="720"/>
        <w:rPr>
          <w:rFonts w:ascii="Palatino Linotype" w:hAnsi="Palatino Linotype"/>
          <w:sz w:val="20"/>
          <w:szCs w:val="20"/>
        </w:rPr>
      </w:pPr>
      <w:r>
        <w:rPr>
          <w:rFonts w:ascii="Palatino Linotype" w:hAnsi="Palatino Linotype"/>
          <w:sz w:val="20"/>
          <w:szCs w:val="20"/>
        </w:rPr>
        <w:lastRenderedPageBreak/>
        <w:t xml:space="preserve">I will begin the lesson with a Reader’s Theatre in which most students will participate in. This reader’s theatre entails a </w:t>
      </w:r>
      <w:r w:rsidR="002E353A">
        <w:rPr>
          <w:rFonts w:ascii="Palatino Linotype" w:hAnsi="Palatino Linotype"/>
          <w:sz w:val="20"/>
          <w:szCs w:val="20"/>
        </w:rPr>
        <w:t>pilgrim’s personal journey to the New L</w:t>
      </w:r>
      <w:r>
        <w:rPr>
          <w:rFonts w:ascii="Palatino Linotype" w:hAnsi="Palatino Linotype"/>
          <w:sz w:val="20"/>
          <w:szCs w:val="20"/>
        </w:rPr>
        <w:t>and.</w:t>
      </w:r>
      <w:r>
        <w:rPr>
          <w:rFonts w:ascii="Palatino Linotype" w:hAnsi="Palatino Linotype"/>
          <w:sz w:val="20"/>
          <w:szCs w:val="20"/>
        </w:rPr>
        <w:br/>
      </w:r>
    </w:p>
    <w:tbl>
      <w:tblPr>
        <w:tblW w:w="11250" w:type="dxa"/>
        <w:tblCellSpacing w:w="0" w:type="dxa"/>
        <w:tblCellMar>
          <w:left w:w="0" w:type="dxa"/>
          <w:right w:w="0" w:type="dxa"/>
        </w:tblCellMar>
        <w:tblLook w:val="04A0"/>
      </w:tblPr>
      <w:tblGrid>
        <w:gridCol w:w="11243"/>
        <w:gridCol w:w="7"/>
      </w:tblGrid>
      <w:tr w:rsidR="002A5674" w:rsidRPr="002A5674" w:rsidTr="002A5674">
        <w:trPr>
          <w:tblCellSpacing w:w="0" w:type="dxa"/>
        </w:trPr>
        <w:tc>
          <w:tcPr>
            <w:tcW w:w="0" w:type="auto"/>
            <w:vAlign w:val="bottom"/>
            <w:hideMark/>
          </w:tcPr>
          <w:p w:rsidR="002A5674" w:rsidRPr="002A5674" w:rsidRDefault="00A74CAA" w:rsidP="002A5674">
            <w:pPr>
              <w:rPr>
                <w:rFonts w:ascii="Times New Roman" w:eastAsia="Times New Roman" w:hAnsi="Times New Roman"/>
                <w:sz w:val="20"/>
                <w:szCs w:val="20"/>
                <w:lang w:eastAsia="ja-JP"/>
              </w:rPr>
            </w:pPr>
            <w:r>
              <w:rPr>
                <w:rFonts w:ascii="Times New Roman" w:eastAsia="Times New Roman" w:hAnsi="Times New Roman"/>
                <w:b/>
                <w:sz w:val="20"/>
                <w:szCs w:val="20"/>
                <w:lang w:eastAsia="ja-JP"/>
              </w:rPr>
              <w:t>We will fill out a KWL</w:t>
            </w:r>
            <w:r>
              <w:rPr>
                <w:rFonts w:ascii="Times New Roman" w:eastAsia="Times New Roman" w:hAnsi="Times New Roman"/>
                <w:b/>
                <w:sz w:val="20"/>
                <w:szCs w:val="20"/>
                <w:lang w:eastAsia="ja-JP"/>
              </w:rPr>
              <w:br/>
            </w:r>
            <w:r>
              <w:rPr>
                <w:rFonts w:ascii="Times New Roman" w:eastAsia="Times New Roman" w:hAnsi="Times New Roman"/>
                <w:sz w:val="20"/>
                <w:szCs w:val="20"/>
                <w:lang w:eastAsia="ja-JP"/>
              </w:rPr>
              <w:br/>
            </w:r>
            <w:r w:rsidR="002A5674" w:rsidRPr="002A5674">
              <w:rPr>
                <w:rFonts w:ascii="Times New Roman" w:eastAsia="Times New Roman" w:hAnsi="Times New Roman"/>
                <w:sz w:val="20"/>
                <w:szCs w:val="20"/>
                <w:lang w:eastAsia="ja-JP"/>
              </w:rPr>
              <w:t>1)</w:t>
            </w:r>
            <w:r w:rsidR="002E353A">
              <w:rPr>
                <w:rFonts w:ascii="Times New Roman" w:eastAsia="Times New Roman" w:hAnsi="Times New Roman"/>
                <w:sz w:val="20"/>
                <w:szCs w:val="20"/>
                <w:lang w:eastAsia="ja-JP"/>
              </w:rPr>
              <w:t xml:space="preserve"> </w:t>
            </w:r>
            <w:r>
              <w:rPr>
                <w:rFonts w:ascii="Times New Roman" w:eastAsia="Times New Roman" w:hAnsi="Times New Roman"/>
                <w:b/>
                <w:sz w:val="20"/>
                <w:szCs w:val="20"/>
                <w:lang w:eastAsia="ja-JP"/>
              </w:rPr>
              <w:t>K-</w:t>
            </w:r>
            <w:r w:rsidR="002A5674" w:rsidRPr="002A5674">
              <w:rPr>
                <w:rFonts w:ascii="Times New Roman" w:eastAsia="Times New Roman" w:hAnsi="Times New Roman"/>
                <w:sz w:val="20"/>
                <w:szCs w:val="20"/>
                <w:lang w:eastAsia="ja-JP"/>
              </w:rPr>
              <w:t xml:space="preserve"> Ask your students, "In the 17th century, why did some Europeans choose to come to North America to establish colonies? </w:t>
            </w:r>
            <w:r w:rsidR="002A5674">
              <w:rPr>
                <w:rFonts w:ascii="Times New Roman" w:eastAsia="Times New Roman" w:hAnsi="Times New Roman"/>
                <w:sz w:val="20"/>
                <w:szCs w:val="20"/>
                <w:lang w:eastAsia="ja-JP"/>
              </w:rPr>
              <w:br/>
            </w:r>
            <w:r w:rsidR="002A5674" w:rsidRPr="002A5674">
              <w:rPr>
                <w:rFonts w:ascii="Times New Roman" w:eastAsia="Times New Roman" w:hAnsi="Times New Roman"/>
                <w:sz w:val="20"/>
                <w:szCs w:val="20"/>
                <w:lang w:eastAsia="ja-JP"/>
              </w:rPr>
              <w:t xml:space="preserve">What made these early colonists come to the "New World?" (Accept all answers. If students need assistance, </w:t>
            </w:r>
            <w:r w:rsidR="002A5674">
              <w:rPr>
                <w:rFonts w:ascii="Times New Roman" w:eastAsia="Times New Roman" w:hAnsi="Times New Roman"/>
                <w:sz w:val="20"/>
                <w:szCs w:val="20"/>
                <w:lang w:eastAsia="ja-JP"/>
              </w:rPr>
              <w:br/>
            </w:r>
            <w:r w:rsidR="002A5674" w:rsidRPr="002A5674">
              <w:rPr>
                <w:rFonts w:ascii="Times New Roman" w:eastAsia="Times New Roman" w:hAnsi="Times New Roman"/>
                <w:sz w:val="20"/>
                <w:szCs w:val="20"/>
                <w:lang w:eastAsia="ja-JP"/>
              </w:rPr>
              <w:t>ask, "Why did the Pilgrims come to the New World? What were they hoping to find?") Tell your students that the "Pilgrims"</w:t>
            </w:r>
            <w:r w:rsidR="002A5674">
              <w:rPr>
                <w:rFonts w:ascii="Times New Roman" w:eastAsia="Times New Roman" w:hAnsi="Times New Roman"/>
                <w:sz w:val="20"/>
                <w:szCs w:val="20"/>
                <w:lang w:eastAsia="ja-JP"/>
              </w:rPr>
              <w:br/>
            </w:r>
            <w:r w:rsidR="002A5674" w:rsidRPr="002A5674">
              <w:rPr>
                <w:rFonts w:ascii="Times New Roman" w:eastAsia="Times New Roman" w:hAnsi="Times New Roman"/>
                <w:sz w:val="20"/>
                <w:szCs w:val="20"/>
                <w:lang w:eastAsia="ja-JP"/>
              </w:rPr>
              <w:t xml:space="preserve"> of Plymouth colony came to North America in search of religious freedom. Ask your students if all early colonists came to</w:t>
            </w:r>
            <w:r w:rsidR="002A5674">
              <w:rPr>
                <w:rFonts w:ascii="Times New Roman" w:eastAsia="Times New Roman" w:hAnsi="Times New Roman"/>
                <w:sz w:val="20"/>
                <w:szCs w:val="20"/>
                <w:lang w:eastAsia="ja-JP"/>
              </w:rPr>
              <w:br/>
            </w:r>
            <w:r w:rsidR="002A5674" w:rsidRPr="002A5674">
              <w:rPr>
                <w:rFonts w:ascii="Times New Roman" w:eastAsia="Times New Roman" w:hAnsi="Times New Roman"/>
                <w:sz w:val="20"/>
                <w:szCs w:val="20"/>
                <w:lang w:eastAsia="ja-JP"/>
              </w:rPr>
              <w:t xml:space="preserve"> the New World seeking religious freedom. (Students should answer, "no.") Ask your students what other reasons brought </w:t>
            </w:r>
            <w:r w:rsidR="002A5674">
              <w:rPr>
                <w:rFonts w:ascii="Times New Roman" w:eastAsia="Times New Roman" w:hAnsi="Times New Roman"/>
                <w:sz w:val="20"/>
                <w:szCs w:val="20"/>
                <w:lang w:eastAsia="ja-JP"/>
              </w:rPr>
              <w:br/>
            </w:r>
            <w:r w:rsidR="002A5674" w:rsidRPr="002A5674">
              <w:rPr>
                <w:rFonts w:ascii="Times New Roman" w:eastAsia="Times New Roman" w:hAnsi="Times New Roman"/>
                <w:sz w:val="20"/>
                <w:szCs w:val="20"/>
                <w:lang w:eastAsia="ja-JP"/>
              </w:rPr>
              <w:t xml:space="preserve">17th-century colonists to the New World. </w:t>
            </w:r>
          </w:p>
        </w:tc>
        <w:tc>
          <w:tcPr>
            <w:tcW w:w="0" w:type="auto"/>
            <w:vAlign w:val="center"/>
            <w:hideMark/>
          </w:tcPr>
          <w:p w:rsidR="002A5674" w:rsidRPr="002A5674" w:rsidRDefault="002A5674" w:rsidP="002A5674">
            <w:pPr>
              <w:rPr>
                <w:rFonts w:ascii="Times New Roman" w:eastAsia="Times New Roman" w:hAnsi="Times New Roman"/>
                <w:sz w:val="20"/>
                <w:szCs w:val="20"/>
                <w:lang w:eastAsia="ja-JP"/>
              </w:rPr>
            </w:pPr>
          </w:p>
        </w:tc>
      </w:tr>
    </w:tbl>
    <w:p w:rsidR="002A5674" w:rsidRPr="002A5674" w:rsidRDefault="002A5674" w:rsidP="002A5674">
      <w:pPr>
        <w:rPr>
          <w:rFonts w:ascii="Times New Roman" w:eastAsia="Times New Roman" w:hAnsi="Times New Roman"/>
          <w:vanish/>
          <w:sz w:val="20"/>
          <w:szCs w:val="20"/>
          <w:lang w:eastAsia="ja-JP"/>
        </w:rPr>
      </w:pPr>
    </w:p>
    <w:tbl>
      <w:tblPr>
        <w:tblW w:w="11250" w:type="dxa"/>
        <w:tblCellSpacing w:w="0" w:type="dxa"/>
        <w:tblCellMar>
          <w:left w:w="0" w:type="dxa"/>
          <w:right w:w="0" w:type="dxa"/>
        </w:tblCellMar>
        <w:tblLook w:val="04A0"/>
      </w:tblPr>
      <w:tblGrid>
        <w:gridCol w:w="7"/>
        <w:gridCol w:w="11243"/>
      </w:tblGrid>
      <w:tr w:rsidR="002A5674" w:rsidRPr="002A5674" w:rsidTr="002A5674">
        <w:trPr>
          <w:tblCellSpacing w:w="0" w:type="dxa"/>
        </w:trPr>
        <w:tc>
          <w:tcPr>
            <w:tcW w:w="0" w:type="auto"/>
            <w:vAlign w:val="center"/>
            <w:hideMark/>
          </w:tcPr>
          <w:p w:rsidR="002A5674" w:rsidRPr="002A5674" w:rsidRDefault="002A5674" w:rsidP="002A5674">
            <w:pPr>
              <w:rPr>
                <w:rFonts w:ascii="Times New Roman" w:eastAsia="Times New Roman" w:hAnsi="Times New Roman"/>
                <w:sz w:val="20"/>
                <w:szCs w:val="20"/>
                <w:lang w:eastAsia="ja-JP"/>
              </w:rPr>
            </w:pPr>
          </w:p>
        </w:tc>
        <w:tc>
          <w:tcPr>
            <w:tcW w:w="0" w:type="auto"/>
            <w:vAlign w:val="center"/>
            <w:hideMark/>
          </w:tcPr>
          <w:p w:rsidR="002A5674" w:rsidRDefault="002A5674" w:rsidP="002A5674">
            <w:pPr>
              <w:rPr>
                <w:rFonts w:ascii="Times New Roman" w:eastAsia="Times New Roman" w:hAnsi="Times New Roman"/>
                <w:sz w:val="20"/>
                <w:szCs w:val="20"/>
                <w:lang w:eastAsia="ja-JP"/>
              </w:rPr>
            </w:pPr>
            <w:r w:rsidRPr="002A5674">
              <w:rPr>
                <w:rFonts w:ascii="Times New Roman" w:eastAsia="Times New Roman" w:hAnsi="Times New Roman"/>
                <w:noProof/>
                <w:sz w:val="20"/>
                <w:szCs w:val="20"/>
                <w:lang w:eastAsia="ja-JP"/>
              </w:rPr>
              <w:drawing>
                <wp:inline distT="0" distB="0" distL="0" distR="0">
                  <wp:extent cx="5848350" cy="9525"/>
                  <wp:effectExtent l="0" t="0" r="0" b="0"/>
                  <wp:docPr id="4" name="Picture 4" descr="http://www.pbs.org/wnet/colonialhouse/teachers/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net/colonialhouse/teachers/images/spacer.gif"/>
                          <pic:cNvPicPr>
                            <a:picLocks noChangeAspect="1" noChangeArrowheads="1"/>
                          </pic:cNvPicPr>
                        </pic:nvPicPr>
                        <pic:blipFill>
                          <a:blip r:embed="rId8"/>
                          <a:srcRect/>
                          <a:stretch>
                            <a:fillRect/>
                          </a:stretch>
                        </pic:blipFill>
                        <pic:spPr bwMode="auto">
                          <a:xfrm>
                            <a:off x="0" y="0"/>
                            <a:ext cx="5848350" cy="9525"/>
                          </a:xfrm>
                          <a:prstGeom prst="rect">
                            <a:avLst/>
                          </a:prstGeom>
                          <a:noFill/>
                          <a:ln w="9525">
                            <a:noFill/>
                            <a:miter lim="800000"/>
                            <a:headEnd/>
                            <a:tailEnd/>
                          </a:ln>
                        </pic:spPr>
                      </pic:pic>
                    </a:graphicData>
                  </a:graphic>
                </wp:inline>
              </w:drawing>
            </w:r>
            <w:r>
              <w:rPr>
                <w:rFonts w:ascii="Times New Roman" w:eastAsia="Times New Roman" w:hAnsi="Times New Roman"/>
                <w:sz w:val="20"/>
                <w:szCs w:val="20"/>
                <w:lang w:eastAsia="ja-JP"/>
              </w:rPr>
              <w:br/>
            </w:r>
            <w:r w:rsidRPr="002A5674">
              <w:rPr>
                <w:rFonts w:ascii="Times New Roman" w:eastAsia="Times New Roman" w:hAnsi="Times New Roman"/>
                <w:sz w:val="20"/>
                <w:szCs w:val="20"/>
                <w:lang w:eastAsia="ja-JP"/>
              </w:rPr>
              <w:t xml:space="preserve">(Student answers should include that colonists came to the New World for economic opportunities, to search for gold </w:t>
            </w:r>
          </w:p>
          <w:p w:rsidR="002A5674" w:rsidRPr="002A5674" w:rsidRDefault="002A5674" w:rsidP="00E42E80">
            <w:pPr>
              <w:rPr>
                <w:rFonts w:ascii="Times New Roman" w:eastAsia="Times New Roman" w:hAnsi="Times New Roman"/>
                <w:sz w:val="20"/>
                <w:szCs w:val="20"/>
                <w:lang w:eastAsia="ja-JP"/>
              </w:rPr>
            </w:pPr>
            <w:r w:rsidRPr="002A5674">
              <w:rPr>
                <w:rFonts w:ascii="Times New Roman" w:eastAsia="Times New Roman" w:hAnsi="Times New Roman"/>
                <w:sz w:val="20"/>
                <w:szCs w:val="20"/>
                <w:lang w:eastAsia="ja-JP"/>
              </w:rPr>
              <w:t xml:space="preserve">and silver, to escape poverty in England, to own land, </w:t>
            </w:r>
            <w:r w:rsidR="00AD6D45">
              <w:rPr>
                <w:rFonts w:ascii="Times New Roman" w:eastAsia="Times New Roman" w:hAnsi="Times New Roman"/>
                <w:sz w:val="20"/>
                <w:szCs w:val="20"/>
                <w:lang w:eastAsia="ja-JP"/>
              </w:rPr>
              <w:t>etc)</w:t>
            </w:r>
            <w:r w:rsidR="00C3256F">
              <w:rPr>
                <w:rFonts w:ascii="Times New Roman" w:eastAsia="Times New Roman" w:hAnsi="Times New Roman"/>
                <w:sz w:val="20"/>
                <w:szCs w:val="20"/>
                <w:lang w:eastAsia="ja-JP"/>
              </w:rPr>
              <w:br/>
            </w:r>
            <w:r w:rsidR="00C3256F">
              <w:rPr>
                <w:rFonts w:ascii="Times New Roman" w:eastAsia="Times New Roman" w:hAnsi="Times New Roman"/>
                <w:sz w:val="20"/>
                <w:szCs w:val="20"/>
                <w:lang w:eastAsia="ja-JP"/>
              </w:rPr>
              <w:br/>
              <w:t xml:space="preserve">After class discussion, I will </w:t>
            </w:r>
            <w:r w:rsidR="00D4550A">
              <w:rPr>
                <w:rFonts w:ascii="Times New Roman" w:eastAsia="Times New Roman" w:hAnsi="Times New Roman"/>
                <w:sz w:val="20"/>
                <w:szCs w:val="20"/>
                <w:lang w:eastAsia="ja-JP"/>
              </w:rPr>
              <w:t xml:space="preserve">tell students that although </w:t>
            </w:r>
            <w:r w:rsidR="005E44A0">
              <w:rPr>
                <w:rFonts w:ascii="Times New Roman" w:eastAsia="Times New Roman" w:hAnsi="Times New Roman"/>
                <w:sz w:val="20"/>
                <w:szCs w:val="20"/>
                <w:lang w:eastAsia="ja-JP"/>
              </w:rPr>
              <w:t xml:space="preserve">there were many reasons for people coming over to the  new land,  </w:t>
            </w:r>
            <w:r w:rsidR="005E44A0">
              <w:rPr>
                <w:rFonts w:ascii="Times New Roman" w:eastAsia="Times New Roman" w:hAnsi="Times New Roman"/>
                <w:sz w:val="20"/>
                <w:szCs w:val="20"/>
                <w:lang w:eastAsia="ja-JP"/>
              </w:rPr>
              <w:br/>
              <w:t xml:space="preserve">we are going to focus on </w:t>
            </w:r>
            <w:r w:rsidR="00E42E80">
              <w:rPr>
                <w:rFonts w:ascii="Times New Roman" w:eastAsia="Times New Roman" w:hAnsi="Times New Roman"/>
                <w:sz w:val="20"/>
                <w:szCs w:val="20"/>
                <w:lang w:eastAsia="ja-JP"/>
              </w:rPr>
              <w:t>the pattern of religion</w:t>
            </w:r>
            <w:r w:rsidR="00AC7308">
              <w:rPr>
                <w:rFonts w:ascii="Times New Roman" w:eastAsia="Times New Roman" w:hAnsi="Times New Roman"/>
                <w:sz w:val="20"/>
                <w:szCs w:val="20"/>
                <w:lang w:eastAsia="ja-JP"/>
              </w:rPr>
              <w:t xml:space="preserve"> in the Plymouth, Massachusetts Bay Colonies, </w:t>
            </w:r>
            <w:r w:rsidR="0040439B">
              <w:rPr>
                <w:rFonts w:ascii="Times New Roman" w:eastAsia="Times New Roman" w:hAnsi="Times New Roman"/>
                <w:sz w:val="20"/>
                <w:szCs w:val="20"/>
                <w:lang w:eastAsia="ja-JP"/>
              </w:rPr>
              <w:t>Rhode Island Colonies, and</w:t>
            </w:r>
            <w:r w:rsidR="0040439B">
              <w:rPr>
                <w:rFonts w:ascii="Times New Roman" w:eastAsia="Times New Roman" w:hAnsi="Times New Roman"/>
                <w:sz w:val="20"/>
                <w:szCs w:val="20"/>
                <w:lang w:eastAsia="ja-JP"/>
              </w:rPr>
              <w:br/>
              <w:t>Connecticut colonies</w:t>
            </w:r>
            <w:r w:rsidR="005E44A0">
              <w:rPr>
                <w:rFonts w:ascii="Times New Roman" w:eastAsia="Times New Roman" w:hAnsi="Times New Roman"/>
                <w:sz w:val="20"/>
                <w:szCs w:val="20"/>
                <w:lang w:eastAsia="ja-JP"/>
              </w:rPr>
              <w:t>.</w:t>
            </w:r>
          </w:p>
        </w:tc>
      </w:tr>
    </w:tbl>
    <w:p w:rsidR="00AA37AD" w:rsidRDefault="00370917" w:rsidP="00C42F17">
      <w:pPr>
        <w:ind w:left="720"/>
        <w:rPr>
          <w:rFonts w:ascii="Palatino Linotype" w:hAnsi="Palatino Linotype"/>
          <w:sz w:val="20"/>
          <w:szCs w:val="20"/>
        </w:rPr>
      </w:pPr>
      <w:r>
        <w:rPr>
          <w:rFonts w:ascii="Palatino Linotype" w:hAnsi="Palatino Linotype"/>
          <w:sz w:val="20"/>
          <w:szCs w:val="20"/>
        </w:rPr>
        <w:br/>
        <w:t>I will ask, what is religion?</w:t>
      </w:r>
      <w:r w:rsidR="00541810">
        <w:rPr>
          <w:rFonts w:ascii="Palatino Linotype" w:hAnsi="Palatino Linotype"/>
          <w:sz w:val="20"/>
          <w:szCs w:val="20"/>
        </w:rPr>
        <w:t xml:space="preserve"> How </w:t>
      </w:r>
      <w:proofErr w:type="gramStart"/>
      <w:r w:rsidR="00541810">
        <w:rPr>
          <w:rFonts w:ascii="Palatino Linotype" w:hAnsi="Palatino Linotype"/>
          <w:sz w:val="20"/>
          <w:szCs w:val="20"/>
        </w:rPr>
        <w:t>does</w:t>
      </w:r>
      <w:proofErr w:type="gramEnd"/>
      <w:r w:rsidR="00541810">
        <w:rPr>
          <w:rFonts w:ascii="Palatino Linotype" w:hAnsi="Palatino Linotype"/>
          <w:sz w:val="20"/>
          <w:szCs w:val="20"/>
        </w:rPr>
        <w:t xml:space="preserve"> religion/ beliefs effect your community? </w:t>
      </w:r>
      <w:proofErr w:type="gramStart"/>
      <w:r w:rsidR="00541810">
        <w:rPr>
          <w:rFonts w:ascii="Palatino Linotype" w:hAnsi="Palatino Linotype"/>
          <w:sz w:val="20"/>
          <w:szCs w:val="20"/>
        </w:rPr>
        <w:t>Your everyday life style?</w:t>
      </w:r>
      <w:proofErr w:type="gramEnd"/>
      <w:r w:rsidR="00541810">
        <w:rPr>
          <w:rFonts w:ascii="Palatino Linotype" w:hAnsi="Palatino Linotype"/>
          <w:sz w:val="20"/>
          <w:szCs w:val="20"/>
        </w:rPr>
        <w:t xml:space="preserve"> </w:t>
      </w:r>
      <w:proofErr w:type="gramStart"/>
      <w:r w:rsidR="00541810">
        <w:rPr>
          <w:rFonts w:ascii="Palatino Linotype" w:hAnsi="Palatino Linotype"/>
          <w:sz w:val="20"/>
          <w:szCs w:val="20"/>
        </w:rPr>
        <w:t>Your family?</w:t>
      </w:r>
      <w:proofErr w:type="gramEnd"/>
      <w:r w:rsidR="00541810">
        <w:rPr>
          <w:rFonts w:ascii="Palatino Linotype" w:hAnsi="Palatino Linotype"/>
          <w:sz w:val="20"/>
          <w:szCs w:val="20"/>
        </w:rPr>
        <w:t xml:space="preserve"> </w:t>
      </w:r>
      <w:proofErr w:type="gramStart"/>
      <w:r w:rsidR="00D356A2">
        <w:rPr>
          <w:rFonts w:ascii="Palatino Linotype" w:hAnsi="Palatino Linotype"/>
          <w:sz w:val="20"/>
          <w:szCs w:val="20"/>
        </w:rPr>
        <w:t>Lawmaking?</w:t>
      </w:r>
      <w:proofErr w:type="gramEnd"/>
      <w:r w:rsidR="00D356A2">
        <w:rPr>
          <w:rFonts w:ascii="Palatino Linotype" w:hAnsi="Palatino Linotype"/>
          <w:sz w:val="20"/>
          <w:szCs w:val="20"/>
        </w:rPr>
        <w:t xml:space="preserve"> </w:t>
      </w:r>
      <w:r w:rsidR="00541810">
        <w:rPr>
          <w:rFonts w:ascii="Palatino Linotype" w:hAnsi="Palatino Linotype"/>
          <w:sz w:val="20"/>
          <w:szCs w:val="20"/>
        </w:rPr>
        <w:t>What are some possible outcomes of beliefs?</w:t>
      </w:r>
      <w:r w:rsidR="00A74CAA">
        <w:rPr>
          <w:rFonts w:ascii="Palatino Linotype" w:hAnsi="Palatino Linotype"/>
          <w:sz w:val="20"/>
          <w:szCs w:val="20"/>
        </w:rPr>
        <w:t xml:space="preserve"> As students give suggestions, I will write them on the board. </w:t>
      </w:r>
      <w:r w:rsidR="00913128">
        <w:rPr>
          <w:rFonts w:ascii="Palatino Linotype" w:hAnsi="Palatino Linotype"/>
          <w:sz w:val="20"/>
          <w:szCs w:val="20"/>
        </w:rPr>
        <w:t xml:space="preserve">As they are giving suggestions, I will scaffold them to focus on religion and </w:t>
      </w:r>
      <w:r w:rsidR="00092683">
        <w:rPr>
          <w:rFonts w:ascii="Palatino Linotype" w:hAnsi="Palatino Linotype"/>
          <w:sz w:val="20"/>
          <w:szCs w:val="20"/>
        </w:rPr>
        <w:t>its relationships</w:t>
      </w:r>
      <w:r w:rsidR="0061126B">
        <w:rPr>
          <w:rFonts w:ascii="Palatino Linotype" w:hAnsi="Palatino Linotype"/>
          <w:sz w:val="20"/>
          <w:szCs w:val="20"/>
        </w:rPr>
        <w:t xml:space="preserve"> and patterns</w:t>
      </w:r>
      <w:r w:rsidR="00092683">
        <w:rPr>
          <w:rFonts w:ascii="Palatino Linotype" w:hAnsi="Palatino Linotype"/>
          <w:sz w:val="20"/>
          <w:szCs w:val="20"/>
        </w:rPr>
        <w:t xml:space="preserve"> with the community values, lifestyles, and lawmaking.</w:t>
      </w:r>
      <w:r w:rsidR="0061126B">
        <w:rPr>
          <w:rFonts w:ascii="Palatino Linotype" w:hAnsi="Palatino Linotype"/>
          <w:sz w:val="20"/>
          <w:szCs w:val="20"/>
        </w:rPr>
        <w:br/>
      </w:r>
    </w:p>
    <w:p w:rsidR="00C42F17" w:rsidRPr="00796C3D" w:rsidRDefault="00AA37AD" w:rsidP="00AA37AD">
      <w:pPr>
        <w:rPr>
          <w:rFonts w:ascii="Palatino Linotype" w:hAnsi="Palatino Linotype"/>
          <w:sz w:val="20"/>
          <w:szCs w:val="20"/>
        </w:rPr>
      </w:pPr>
      <w:r>
        <w:rPr>
          <w:rFonts w:ascii="Palatino Linotype" w:hAnsi="Palatino Linotype"/>
          <w:sz w:val="20"/>
          <w:szCs w:val="20"/>
        </w:rPr>
        <w:t xml:space="preserve">2.) </w:t>
      </w:r>
      <w:r>
        <w:rPr>
          <w:rFonts w:ascii="Palatino Linotype" w:hAnsi="Palatino Linotype"/>
          <w:b/>
          <w:sz w:val="20"/>
          <w:szCs w:val="20"/>
        </w:rPr>
        <w:t>W-</w:t>
      </w:r>
      <w:r>
        <w:rPr>
          <w:rFonts w:ascii="Palatino Linotype" w:hAnsi="Palatino Linotype"/>
          <w:sz w:val="20"/>
          <w:szCs w:val="20"/>
        </w:rPr>
        <w:t xml:space="preserve"> </w:t>
      </w:r>
      <w:r w:rsidR="0061126B">
        <w:rPr>
          <w:rFonts w:ascii="Palatino Linotype" w:hAnsi="Palatino Linotype"/>
          <w:sz w:val="20"/>
          <w:szCs w:val="20"/>
        </w:rPr>
        <w:t xml:space="preserve">Following the previous activity, I will then ask students what they want to know about religion and </w:t>
      </w:r>
      <w:r w:rsidR="00AB7B52">
        <w:rPr>
          <w:rFonts w:ascii="Palatino Linotype" w:hAnsi="Palatino Linotype"/>
          <w:sz w:val="20"/>
          <w:szCs w:val="20"/>
        </w:rPr>
        <w:t xml:space="preserve">its influences pertaining to </w:t>
      </w:r>
      <w:r w:rsidR="006935B3">
        <w:rPr>
          <w:rFonts w:ascii="Palatino Linotype" w:hAnsi="Palatino Linotype"/>
          <w:sz w:val="20"/>
          <w:szCs w:val="20"/>
        </w:rPr>
        <w:t>communities, in this case some of the early American colonies. I will again write down student’s ideas and thoughts as I scaffold them through the process.</w:t>
      </w:r>
      <w:r w:rsidR="00D356A2">
        <w:rPr>
          <w:rFonts w:ascii="Palatino Linotype" w:hAnsi="Palatino Linotype"/>
          <w:sz w:val="20"/>
          <w:szCs w:val="20"/>
        </w:rPr>
        <w:br/>
        <w:t>I am hoping that these topics will be the outcome of our discussion.</w:t>
      </w:r>
      <w:r w:rsidR="00D356A2">
        <w:rPr>
          <w:rFonts w:ascii="Palatino Linotype" w:hAnsi="Palatino Linotype"/>
          <w:sz w:val="20"/>
          <w:szCs w:val="20"/>
        </w:rPr>
        <w:br/>
      </w:r>
    </w:p>
    <w:p w:rsidR="00C42F17" w:rsidRPr="00796C3D" w:rsidRDefault="003264B8" w:rsidP="00C42F17">
      <w:pPr>
        <w:rPr>
          <w:rFonts w:ascii="Palatino Linotype" w:hAnsi="Palatino Linotype"/>
          <w:b/>
        </w:rPr>
      </w:pPr>
      <w:r>
        <w:rPr>
          <w:rFonts w:ascii="Palatino Linotype" w:hAnsi="Palatino Linotype"/>
          <w:b/>
        </w:rPr>
      </w:r>
      <w:r>
        <w:rPr>
          <w:rFonts w:ascii="Palatino Linotype" w:hAnsi="Palatino Linotype"/>
          <w:b/>
        </w:rPr>
        <w:pict>
          <v:rect id="_x0000_s1028" style="width:136.5pt;height:132pt;mso-left-percent:-10001;mso-top-percent:-10001;mso-position-horizontal:absolute;mso-position-horizontal-relative:char;mso-position-vertical:absolute;mso-position-vertical-relative:line;mso-left-percent:-10001;mso-top-percent:-10001">
            <v:textbox style="mso-next-textbox:#_x0000_s1028">
              <w:txbxContent>
                <w:p w:rsidR="00D356A2" w:rsidRPr="00D356A2" w:rsidRDefault="00D356A2" w:rsidP="00D356A2">
                  <w:pPr>
                    <w:rPr>
                      <w:rFonts w:ascii="Arial Rounded MT Bold" w:hAnsi="Arial Rounded MT Bold"/>
                      <w:b/>
                    </w:rPr>
                  </w:pPr>
                  <w:r w:rsidRPr="00D356A2">
                    <w:rPr>
                      <w:rFonts w:ascii="Arial Rounded MT Bold" w:hAnsi="Arial Rounded MT Bold"/>
                      <w:b/>
                    </w:rPr>
                    <w:t>Religion in Lifestyles</w:t>
                  </w:r>
                  <w:r>
                    <w:rPr>
                      <w:rFonts w:ascii="Arial Rounded MT Bold" w:hAnsi="Arial Rounded MT Bold"/>
                      <w:b/>
                    </w:rPr>
                    <w:br/>
                  </w:r>
                </w:p>
                <w:p w:rsidR="00D356A2" w:rsidRPr="00D356A2" w:rsidRDefault="00D356A2" w:rsidP="00D356A2">
                  <w:pPr>
                    <w:rPr>
                      <w:rFonts w:ascii="Arial Rounded MT Bold" w:hAnsi="Arial Rounded MT Bold"/>
                    </w:rPr>
                  </w:pPr>
                  <w:r>
                    <w:rPr>
                      <w:rFonts w:ascii="Arial Rounded MT Bold" w:hAnsi="Arial Rounded MT Bold"/>
                    </w:rPr>
                    <w:t>-Men</w:t>
                  </w:r>
                  <w:r>
                    <w:rPr>
                      <w:rFonts w:ascii="Arial Rounded MT Bold" w:hAnsi="Arial Rounded MT Bold"/>
                    </w:rPr>
                    <w:tab/>
                  </w:r>
                  <w:r>
                    <w:rPr>
                      <w:rFonts w:ascii="Arial Rounded MT Bold" w:hAnsi="Arial Rounded MT Bold"/>
                    </w:rPr>
                    <w:tab/>
                  </w:r>
                  <w:r w:rsidRPr="00D356A2">
                    <w:rPr>
                      <w:rFonts w:ascii="Arial Rounded MT Bold" w:hAnsi="Arial Rounded MT Bold"/>
                    </w:rPr>
                    <w:t>-Rich</w:t>
                  </w:r>
                </w:p>
                <w:p w:rsidR="00D356A2" w:rsidRPr="00D356A2" w:rsidRDefault="00D356A2" w:rsidP="00D356A2">
                  <w:pPr>
                    <w:rPr>
                      <w:rFonts w:ascii="Arial Rounded MT Bold" w:hAnsi="Arial Rounded MT Bold"/>
                    </w:rPr>
                  </w:pPr>
                  <w:r>
                    <w:rPr>
                      <w:rFonts w:ascii="Arial Rounded MT Bold" w:hAnsi="Arial Rounded MT Bold"/>
                    </w:rPr>
                    <w:t>-Women</w:t>
                  </w:r>
                  <w:r>
                    <w:rPr>
                      <w:rFonts w:ascii="Arial Rounded MT Bold" w:hAnsi="Arial Rounded MT Bold"/>
                    </w:rPr>
                    <w:tab/>
                  </w:r>
                  <w:r w:rsidRPr="00D356A2">
                    <w:rPr>
                      <w:rFonts w:ascii="Arial Rounded MT Bold" w:hAnsi="Arial Rounded MT Bold"/>
                    </w:rPr>
                    <w:t>-Poor</w:t>
                  </w:r>
                </w:p>
                <w:p w:rsidR="00D356A2" w:rsidRPr="00D356A2" w:rsidRDefault="00D356A2" w:rsidP="00D356A2">
                  <w:pPr>
                    <w:rPr>
                      <w:rFonts w:ascii="Arial Rounded MT Bold" w:hAnsi="Arial Rounded MT Bold"/>
                    </w:rPr>
                  </w:pPr>
                  <w:r w:rsidRPr="00D356A2">
                    <w:rPr>
                      <w:rFonts w:ascii="Arial Rounded MT Bold" w:hAnsi="Arial Rounded MT Bold"/>
                    </w:rPr>
                    <w:t>-Slaves</w:t>
                  </w:r>
                  <w:r w:rsidRPr="00D356A2">
                    <w:rPr>
                      <w:rFonts w:ascii="Arial Rounded MT Bold" w:hAnsi="Arial Rounded MT Bold"/>
                    </w:rPr>
                    <w:tab/>
                  </w:r>
                  <w:r w:rsidRPr="00D356A2">
                    <w:rPr>
                      <w:rFonts w:ascii="Arial Rounded MT Bold" w:hAnsi="Arial Rounded MT Bold"/>
                    </w:rPr>
                    <w:tab/>
                  </w:r>
                </w:p>
                <w:p w:rsidR="00D356A2" w:rsidRPr="00D356A2" w:rsidRDefault="00D356A2" w:rsidP="00D356A2">
                  <w:pPr>
                    <w:rPr>
                      <w:rFonts w:ascii="Arial Rounded MT Bold" w:hAnsi="Arial Rounded MT Bold"/>
                    </w:rPr>
                  </w:pPr>
                  <w:r w:rsidRPr="00D356A2">
                    <w:rPr>
                      <w:rFonts w:ascii="Arial Rounded MT Bold" w:hAnsi="Arial Rounded MT Bold"/>
                    </w:rPr>
                    <w:t>-Children</w:t>
                  </w:r>
                </w:p>
                <w:p w:rsidR="00D356A2" w:rsidRPr="00D356A2" w:rsidRDefault="00D356A2" w:rsidP="00D356A2">
                  <w:pPr>
                    <w:rPr>
                      <w:rFonts w:ascii="Arial Rounded MT Bold" w:hAnsi="Arial Rounded MT Bold"/>
                    </w:rPr>
                  </w:pPr>
                </w:p>
              </w:txbxContent>
            </v:textbox>
            <w10:wrap type="none"/>
            <w10:anchorlock/>
          </v:rect>
        </w:pict>
      </w:r>
      <w:r>
        <w:rPr>
          <w:rFonts w:ascii="Palatino Linotype" w:hAnsi="Palatino Linotype"/>
          <w:b/>
        </w:rPr>
      </w:r>
      <w:r>
        <w:rPr>
          <w:rFonts w:ascii="Palatino Linotype" w:hAnsi="Palatino Linotype"/>
          <w:b/>
        </w:rPr>
        <w:pict>
          <v:rect id="_x0000_s1027" style="width:147pt;height:132pt;mso-left-percent:-10001;mso-top-percent:-10001;mso-position-horizontal:absolute;mso-position-horizontal-relative:char;mso-position-vertical:absolute;mso-position-vertical-relative:line;mso-left-percent:-10001;mso-top-percent:-10001">
            <v:textbox style="mso-next-textbox:#_x0000_s1027">
              <w:txbxContent>
                <w:p w:rsidR="00D356A2" w:rsidRDefault="00D356A2" w:rsidP="00D356A2">
                  <w:pPr>
                    <w:jc w:val="center"/>
                    <w:rPr>
                      <w:rFonts w:ascii="Arial Rounded MT Bold" w:hAnsi="Arial Rounded MT Bold"/>
                    </w:rPr>
                  </w:pPr>
                  <w:r w:rsidRPr="00D356A2">
                    <w:rPr>
                      <w:rFonts w:ascii="Arial Rounded MT Bold" w:hAnsi="Arial Rounded MT Bold"/>
                    </w:rPr>
                    <w:t xml:space="preserve">Religion in Community </w:t>
                  </w:r>
                </w:p>
                <w:p w:rsidR="00D356A2" w:rsidRPr="00D356A2" w:rsidRDefault="00D356A2" w:rsidP="00D356A2">
                  <w:pPr>
                    <w:jc w:val="center"/>
                    <w:rPr>
                      <w:rFonts w:ascii="Arial Rounded MT Bold" w:hAnsi="Arial Rounded MT Bold"/>
                    </w:rPr>
                  </w:pPr>
                </w:p>
                <w:p w:rsidR="00D356A2" w:rsidRPr="00D356A2" w:rsidRDefault="00D356A2" w:rsidP="00D356A2">
                  <w:pPr>
                    <w:rPr>
                      <w:rFonts w:ascii="Arial Rounded MT Bold" w:hAnsi="Arial Rounded MT Bold"/>
                    </w:rPr>
                  </w:pPr>
                  <w:r w:rsidRPr="00D356A2">
                    <w:rPr>
                      <w:rFonts w:ascii="Arial Rounded MT Bold" w:hAnsi="Arial Rounded MT Bold"/>
                    </w:rPr>
                    <w:t>-Family roles</w:t>
                  </w:r>
                </w:p>
                <w:p w:rsidR="00D356A2" w:rsidRPr="00D356A2" w:rsidRDefault="00D356A2" w:rsidP="00D356A2">
                  <w:pPr>
                    <w:rPr>
                      <w:rFonts w:ascii="Arial Rounded MT Bold" w:hAnsi="Arial Rounded MT Bold"/>
                    </w:rPr>
                  </w:pPr>
                  <w:r w:rsidRPr="00D356A2">
                    <w:rPr>
                      <w:rFonts w:ascii="Arial Rounded MT Bold" w:hAnsi="Arial Rounded MT Bold"/>
                    </w:rPr>
                    <w:t xml:space="preserve">-Social </w:t>
                  </w:r>
                </w:p>
                <w:p w:rsidR="00D356A2" w:rsidRPr="00D356A2" w:rsidRDefault="00D356A2" w:rsidP="00D356A2">
                  <w:pPr>
                    <w:rPr>
                      <w:rFonts w:ascii="Arial Rounded MT Bold" w:hAnsi="Arial Rounded MT Bold"/>
                    </w:rPr>
                  </w:pPr>
                  <w:r w:rsidRPr="00D356A2">
                    <w:rPr>
                      <w:rFonts w:ascii="Arial Rounded MT Bold" w:hAnsi="Arial Rounded MT Bold"/>
                    </w:rPr>
                    <w:t>-Traditions</w:t>
                  </w:r>
                </w:p>
                <w:p w:rsidR="00D356A2" w:rsidRPr="00D356A2" w:rsidRDefault="00D356A2" w:rsidP="00D356A2">
                  <w:pPr>
                    <w:rPr>
                      <w:rFonts w:ascii="Arial Rounded MT Bold" w:hAnsi="Arial Rounded MT Bold"/>
                    </w:rPr>
                  </w:pPr>
                  <w:r w:rsidRPr="00D356A2">
                    <w:rPr>
                      <w:rFonts w:ascii="Arial Rounded MT Bold" w:hAnsi="Arial Rounded MT Bold"/>
                    </w:rPr>
                    <w:t>-Customs</w:t>
                  </w:r>
                </w:p>
                <w:p w:rsidR="00D356A2" w:rsidRPr="00D356A2" w:rsidRDefault="00D356A2" w:rsidP="00D356A2">
                  <w:pPr>
                    <w:rPr>
                      <w:rFonts w:ascii="Arial Rounded MT Bold" w:hAnsi="Arial Rounded MT Bold"/>
                    </w:rPr>
                  </w:pPr>
                  <w:r w:rsidRPr="00D356A2">
                    <w:rPr>
                      <w:rFonts w:ascii="Arial Rounded MT Bold" w:hAnsi="Arial Rounded MT Bold"/>
                    </w:rPr>
                    <w:t>-Language</w:t>
                  </w:r>
                </w:p>
                <w:p w:rsidR="00D356A2" w:rsidRPr="00587E3B" w:rsidRDefault="00D356A2" w:rsidP="00D356A2">
                  <w:pPr>
                    <w:rPr>
                      <w:rFonts w:ascii="Arial Rounded MT Bold" w:hAnsi="Arial Rounded MT Bold"/>
                      <w:sz w:val="28"/>
                      <w:szCs w:val="28"/>
                    </w:rPr>
                  </w:pPr>
                </w:p>
              </w:txbxContent>
            </v:textbox>
            <w10:wrap type="none"/>
            <w10:anchorlock/>
          </v:rect>
        </w:pict>
      </w:r>
      <w:r w:rsidR="00D356A2">
        <w:rPr>
          <w:rFonts w:ascii="Palatino Linotype" w:hAnsi="Palatino Linotype"/>
          <w:b/>
        </w:rPr>
        <w:t xml:space="preserve"> </w:t>
      </w:r>
      <w:r>
        <w:rPr>
          <w:rFonts w:ascii="Palatino Linotype" w:hAnsi="Palatino Linotype"/>
          <w:b/>
        </w:rPr>
      </w:r>
      <w:r>
        <w:rPr>
          <w:rFonts w:ascii="Palatino Linotype" w:hAnsi="Palatino Linotype"/>
          <w:b/>
        </w:rPr>
        <w:pict>
          <v:rect id="_x0000_s1026" style="width:150.75pt;height:131.95pt;mso-left-percent:-10001;mso-top-percent:-10001;mso-position-horizontal:absolute;mso-position-horizontal-relative:char;mso-position-vertical:absolute;mso-position-vertical-relative:line;mso-left-percent:-10001;mso-top-percent:-10001">
            <v:textbox>
              <w:txbxContent>
                <w:p w:rsidR="00D356A2" w:rsidRPr="00D356A2" w:rsidRDefault="00D356A2" w:rsidP="00D356A2">
                  <w:pPr>
                    <w:rPr>
                      <w:rFonts w:ascii="Arial Rounded MT Bold" w:hAnsi="Arial Rounded MT Bold"/>
                      <w:b/>
                    </w:rPr>
                  </w:pPr>
                  <w:r w:rsidRPr="00D356A2">
                    <w:rPr>
                      <w:rFonts w:ascii="Arial Rounded MT Bold" w:hAnsi="Arial Rounded MT Bold"/>
                      <w:b/>
                    </w:rPr>
                    <w:t>Religion in Lawmaking</w:t>
                  </w:r>
                </w:p>
                <w:p w:rsidR="00D356A2" w:rsidRPr="00D356A2" w:rsidRDefault="00D356A2" w:rsidP="00D356A2">
                  <w:pPr>
                    <w:rPr>
                      <w:rFonts w:ascii="Arial Rounded MT Bold" w:hAnsi="Arial Rounded MT Bold"/>
                    </w:rPr>
                  </w:pPr>
                  <w:r w:rsidRPr="00D356A2">
                    <w:rPr>
                      <w:rFonts w:ascii="Arial Rounded MT Bold" w:hAnsi="Arial Rounded MT Bold"/>
                    </w:rPr>
                    <w:t>-Education</w:t>
                  </w:r>
                </w:p>
                <w:p w:rsidR="00D356A2" w:rsidRPr="00D356A2" w:rsidRDefault="00D356A2" w:rsidP="00D356A2">
                  <w:pPr>
                    <w:rPr>
                      <w:rFonts w:ascii="Arial Rounded MT Bold" w:hAnsi="Arial Rounded MT Bold"/>
                    </w:rPr>
                  </w:pPr>
                  <w:r w:rsidRPr="00D356A2">
                    <w:rPr>
                      <w:rFonts w:ascii="Arial Rounded MT Bold" w:hAnsi="Arial Rounded MT Bold"/>
                    </w:rPr>
                    <w:t>-Church and State</w:t>
                  </w:r>
                </w:p>
                <w:p w:rsidR="00D356A2" w:rsidRPr="00D356A2" w:rsidRDefault="00D356A2" w:rsidP="00D356A2">
                  <w:pPr>
                    <w:rPr>
                      <w:rFonts w:ascii="Arial Rounded MT Bold" w:hAnsi="Arial Rounded MT Bold"/>
                    </w:rPr>
                  </w:pPr>
                  <w:r w:rsidRPr="00D356A2">
                    <w:rPr>
                      <w:rFonts w:ascii="Arial Rounded MT Bold" w:hAnsi="Arial Rounded MT Bold"/>
                    </w:rPr>
                    <w:t>-</w:t>
                  </w:r>
                  <w:r w:rsidR="000D4BEF">
                    <w:rPr>
                      <w:rFonts w:ascii="Arial Rounded MT Bold" w:hAnsi="Arial Rounded MT Bold"/>
                    </w:rPr>
                    <w:t>Laws</w:t>
                  </w:r>
                </w:p>
                <w:p w:rsidR="00D356A2" w:rsidRPr="00D356A2" w:rsidRDefault="00D356A2" w:rsidP="00D356A2">
                  <w:pPr>
                    <w:rPr>
                      <w:rFonts w:ascii="Arial Rounded MT Bold" w:hAnsi="Arial Rounded MT Bold"/>
                    </w:rPr>
                  </w:pPr>
                  <w:r w:rsidRPr="00D356A2">
                    <w:rPr>
                      <w:rFonts w:ascii="Arial Rounded MT Bold" w:hAnsi="Arial Rounded MT Bold"/>
                    </w:rPr>
                    <w:t>-Constitution</w:t>
                  </w:r>
                </w:p>
              </w:txbxContent>
            </v:textbox>
            <w10:wrap type="none"/>
            <w10:anchorlock/>
          </v:rect>
        </w:pict>
      </w:r>
      <w:r w:rsidR="008E3E0E">
        <w:rPr>
          <w:rFonts w:ascii="Palatino Linotype" w:hAnsi="Palatino Linotype"/>
          <w:b/>
        </w:rPr>
        <w:br/>
      </w: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F85346" w:rsidRDefault="00F85346" w:rsidP="00C42F17">
      <w:pPr>
        <w:ind w:left="720"/>
        <w:rPr>
          <w:rFonts w:ascii="Palatino Linotype" w:hAnsi="Palatino Linotype"/>
          <w:b/>
        </w:rPr>
      </w:pPr>
    </w:p>
    <w:p w:rsidR="001747EC" w:rsidRDefault="000A34D9" w:rsidP="00C42F17">
      <w:pPr>
        <w:ind w:left="720"/>
        <w:rPr>
          <w:rFonts w:ascii="Palatino Linotype" w:hAnsi="Palatino Linotype"/>
        </w:rPr>
      </w:pPr>
      <w:r w:rsidRPr="008E5217">
        <w:rPr>
          <w:rFonts w:ascii="Palatino Linotype" w:hAnsi="Palatino Linotype"/>
        </w:rPr>
        <w:t xml:space="preserve">After we have finished filling out the KW, </w:t>
      </w:r>
      <w:r w:rsidR="002C76A0" w:rsidRPr="008E5217">
        <w:rPr>
          <w:rFonts w:ascii="Palatino Linotype" w:hAnsi="Palatino Linotype"/>
        </w:rPr>
        <w:t xml:space="preserve">I will </w:t>
      </w:r>
      <w:r w:rsidR="002216B8" w:rsidRPr="008E5217">
        <w:rPr>
          <w:rFonts w:ascii="Palatino Linotype" w:hAnsi="Palatino Linotype"/>
        </w:rPr>
        <w:t xml:space="preserve">explain to the students what they will be doing for this unit. </w:t>
      </w:r>
      <w:r w:rsidR="00190E55">
        <w:rPr>
          <w:rFonts w:ascii="Palatino Linotype" w:hAnsi="Palatino Linotype"/>
        </w:rPr>
        <w:t>I will hopefully grab their attention by saying,</w:t>
      </w:r>
    </w:p>
    <w:p w:rsidR="001747EC" w:rsidRPr="00AE7512" w:rsidRDefault="00190E55" w:rsidP="001747EC">
      <w:pPr>
        <w:ind w:left="1440"/>
        <w:rPr>
          <w:rFonts w:ascii="Palatino Linotype" w:hAnsi="Palatino Linotype"/>
        </w:rPr>
      </w:pPr>
      <w:r>
        <w:rPr>
          <w:rFonts w:ascii="Palatino Linotype" w:hAnsi="Palatino Linotype"/>
        </w:rPr>
        <w:lastRenderedPageBreak/>
        <w:br/>
        <w:t xml:space="preserve">“One day you and your friends are walking back from school, when one of you suddenly stops, making everyone else do the same. You/your friend walk over to the nearby willow tree and </w:t>
      </w:r>
      <w:r w:rsidR="00D753A2">
        <w:rPr>
          <w:rFonts w:ascii="Palatino Linotype" w:hAnsi="Palatino Linotype"/>
        </w:rPr>
        <w:t>encourage</w:t>
      </w:r>
      <w:r>
        <w:rPr>
          <w:rFonts w:ascii="Palatino Linotype" w:hAnsi="Palatino Linotype"/>
        </w:rPr>
        <w:t xml:space="preserve"> everyone to follow him/her. As everyone </w:t>
      </w:r>
      <w:r w:rsidR="0033204E">
        <w:rPr>
          <w:rFonts w:ascii="Palatino Linotype" w:hAnsi="Palatino Linotype"/>
        </w:rPr>
        <w:t>reache</w:t>
      </w:r>
      <w:r w:rsidR="00D753A2">
        <w:rPr>
          <w:rFonts w:ascii="Palatino Linotype" w:hAnsi="Palatino Linotype"/>
        </w:rPr>
        <w:t>s</w:t>
      </w:r>
      <w:r w:rsidR="0033204E">
        <w:rPr>
          <w:rFonts w:ascii="Palatino Linotype" w:hAnsi="Palatino Linotype"/>
        </w:rPr>
        <w:t xml:space="preserve"> the willow tree, you come to find </w:t>
      </w:r>
      <w:r w:rsidR="00D753A2">
        <w:rPr>
          <w:rFonts w:ascii="Palatino Linotype" w:hAnsi="Palatino Linotype"/>
        </w:rPr>
        <w:t xml:space="preserve">a </w:t>
      </w:r>
      <w:r w:rsidR="001747EC">
        <w:rPr>
          <w:rFonts w:ascii="Palatino Linotype" w:hAnsi="Palatino Linotype"/>
        </w:rPr>
        <w:t>locket that is engraved on the outside, ‘</w:t>
      </w:r>
      <w:r w:rsidR="001747EC" w:rsidRPr="001747EC">
        <w:rPr>
          <w:rFonts w:ascii="Palatino Linotype" w:hAnsi="Palatino Linotype"/>
          <w:i/>
        </w:rPr>
        <w:t xml:space="preserve">You may not know our whys and </w:t>
      </w:r>
      <w:proofErr w:type="spellStart"/>
      <w:r w:rsidR="001747EC" w:rsidRPr="001747EC">
        <w:rPr>
          <w:rFonts w:ascii="Palatino Linotype" w:hAnsi="Palatino Linotype"/>
          <w:i/>
        </w:rPr>
        <w:t>hows</w:t>
      </w:r>
      <w:proofErr w:type="spellEnd"/>
      <w:r w:rsidR="001747EC" w:rsidRPr="001747EC">
        <w:rPr>
          <w:rFonts w:ascii="Palatino Linotype" w:hAnsi="Palatino Linotype"/>
          <w:i/>
        </w:rPr>
        <w:t>,</w:t>
      </w:r>
      <w:r w:rsidR="001747EC">
        <w:rPr>
          <w:rFonts w:ascii="Palatino Linotype" w:hAnsi="Palatino Linotype"/>
          <w:i/>
        </w:rPr>
        <w:t xml:space="preserve"> but</w:t>
      </w:r>
      <w:r w:rsidR="001747EC" w:rsidRPr="001747EC">
        <w:rPr>
          <w:rFonts w:ascii="Palatino Linotype" w:hAnsi="Palatino Linotype"/>
          <w:i/>
        </w:rPr>
        <w:t xml:space="preserve"> soon behold the adventure you will witness starting now.</w:t>
      </w:r>
      <w:r w:rsidR="001747EC">
        <w:rPr>
          <w:rFonts w:ascii="Palatino Linotype" w:hAnsi="Palatino Linotype"/>
        </w:rPr>
        <w:t>’ Below the message, it read, “</w:t>
      </w:r>
      <w:r w:rsidR="001747EC" w:rsidRPr="001747EC">
        <w:rPr>
          <w:rFonts w:ascii="Palatino Linotype" w:hAnsi="Palatino Linotype"/>
          <w:i/>
        </w:rPr>
        <w:t>Open me</w:t>
      </w:r>
      <w:r w:rsidR="001747EC">
        <w:rPr>
          <w:rFonts w:ascii="Palatino Linotype" w:hAnsi="Palatino Linotype"/>
        </w:rPr>
        <w:t xml:space="preserve">”. </w:t>
      </w:r>
      <w:r w:rsidR="005C4A94">
        <w:rPr>
          <w:rFonts w:ascii="Palatino Linotype" w:hAnsi="Palatino Linotype"/>
        </w:rPr>
        <w:t>After some consideration, your group decides to open the locket. The next thing you know,</w:t>
      </w:r>
      <w:r w:rsidR="00AE7512">
        <w:rPr>
          <w:rFonts w:ascii="Palatino Linotype" w:hAnsi="Palatino Linotype"/>
        </w:rPr>
        <w:t xml:space="preserve"> the light coming from the locke</w:t>
      </w:r>
      <w:r w:rsidR="00C941A2">
        <w:rPr>
          <w:rFonts w:ascii="Palatino Linotype" w:hAnsi="Palatino Linotype"/>
        </w:rPr>
        <w:t>t blinds you and you lose consciousness.</w:t>
      </w:r>
      <w:r w:rsidR="005C4A94">
        <w:rPr>
          <w:rFonts w:ascii="Palatino Linotype" w:hAnsi="Palatino Linotype"/>
        </w:rPr>
        <w:t xml:space="preserve"> </w:t>
      </w:r>
      <w:r w:rsidR="00C941A2">
        <w:rPr>
          <w:rFonts w:ascii="Palatino Linotype" w:hAnsi="Palatino Linotype"/>
        </w:rPr>
        <w:t>Y</w:t>
      </w:r>
      <w:r w:rsidR="005C4A94">
        <w:rPr>
          <w:rFonts w:ascii="Palatino Linotype" w:hAnsi="Palatino Linotype"/>
        </w:rPr>
        <w:t xml:space="preserve">ou wake up, and find a strange girl staring at you. She does not wear the same clothes you </w:t>
      </w:r>
      <w:r w:rsidR="00AE7512">
        <w:rPr>
          <w:rFonts w:ascii="Palatino Linotype" w:hAnsi="Palatino Linotype"/>
        </w:rPr>
        <w:t>do;</w:t>
      </w:r>
      <w:r w:rsidR="005C4A94">
        <w:rPr>
          <w:rFonts w:ascii="Palatino Linotype" w:hAnsi="Palatino Linotype"/>
        </w:rPr>
        <w:t xml:space="preserve"> </w:t>
      </w:r>
      <w:r w:rsidR="007E3F0F">
        <w:rPr>
          <w:rFonts w:ascii="Palatino Linotype" w:hAnsi="Palatino Linotype"/>
        </w:rPr>
        <w:t>they seem plain, worn, and definitely outdated.</w:t>
      </w:r>
      <w:r w:rsidR="005920D3">
        <w:rPr>
          <w:rFonts w:ascii="Palatino Linotype" w:hAnsi="Palatino Linotype"/>
        </w:rPr>
        <w:t xml:space="preserve"> You ask her </w:t>
      </w:r>
      <w:r w:rsidR="00CD43B4">
        <w:rPr>
          <w:rFonts w:ascii="Palatino Linotype" w:hAnsi="Palatino Linotype"/>
        </w:rPr>
        <w:t xml:space="preserve">where you are and </w:t>
      </w:r>
      <w:r w:rsidR="005920D3">
        <w:rPr>
          <w:rFonts w:ascii="Palatino Linotype" w:hAnsi="Palatino Linotype"/>
        </w:rPr>
        <w:t>what happened to you. She replies</w:t>
      </w:r>
      <w:r w:rsidR="00CD43B4">
        <w:rPr>
          <w:rFonts w:ascii="Palatino Linotype" w:hAnsi="Palatino Linotype"/>
        </w:rPr>
        <w:t xml:space="preserve"> in words that are hard to understand</w:t>
      </w:r>
      <w:r w:rsidR="00C941A2">
        <w:rPr>
          <w:rFonts w:ascii="Palatino Linotype" w:hAnsi="Palatino Linotype"/>
        </w:rPr>
        <w:t xml:space="preserve"> and just walks away</w:t>
      </w:r>
      <w:r w:rsidR="00CD43B4">
        <w:rPr>
          <w:rFonts w:ascii="Palatino Linotype" w:hAnsi="Palatino Linotype"/>
        </w:rPr>
        <w:t>. You panic, and look around to see that your friends have just woken up. You remember the locket; you see it on the ground. You run and pick it up. The words that were once en</w:t>
      </w:r>
      <w:r w:rsidR="002600DD">
        <w:rPr>
          <w:rFonts w:ascii="Palatino Linotype" w:hAnsi="Palatino Linotype"/>
        </w:rPr>
        <w:t>graved are not there. Instead, i</w:t>
      </w:r>
      <w:r w:rsidR="00CD43B4">
        <w:rPr>
          <w:rFonts w:ascii="Palatino Linotype" w:hAnsi="Palatino Linotype"/>
        </w:rPr>
        <w:t xml:space="preserve">n the </w:t>
      </w:r>
      <w:r w:rsidR="002600DD">
        <w:rPr>
          <w:rFonts w:ascii="Palatino Linotype" w:hAnsi="Palatino Linotype"/>
        </w:rPr>
        <w:t xml:space="preserve">inside of the pocket, you </w:t>
      </w:r>
      <w:r w:rsidR="003D1F9A">
        <w:rPr>
          <w:rFonts w:ascii="Palatino Linotype" w:hAnsi="Palatino Linotype"/>
        </w:rPr>
        <w:t xml:space="preserve">witness some text being magically engraved. The words, “Welcome to -------- Colony. If you wish to come back to your time period, you and your group must </w:t>
      </w:r>
      <w:r w:rsidR="00AE7512">
        <w:rPr>
          <w:rFonts w:ascii="Palatino Linotype" w:hAnsi="Palatino Linotype"/>
        </w:rPr>
        <w:t xml:space="preserve">dig up some information. You should already know what kind of information we </w:t>
      </w:r>
      <w:proofErr w:type="gramStart"/>
      <w:r w:rsidR="00AE7512">
        <w:rPr>
          <w:rFonts w:ascii="Palatino Linotype" w:hAnsi="Palatino Linotype"/>
        </w:rPr>
        <w:t>want,</w:t>
      </w:r>
      <w:proofErr w:type="gramEnd"/>
      <w:r w:rsidR="00AE7512">
        <w:rPr>
          <w:rFonts w:ascii="Palatino Linotype" w:hAnsi="Palatino Linotype"/>
        </w:rPr>
        <w:t xml:space="preserve"> Mrs. </w:t>
      </w:r>
      <w:proofErr w:type="spellStart"/>
      <w:r w:rsidR="00AE7512">
        <w:rPr>
          <w:rFonts w:ascii="Palatino Linotype" w:hAnsi="Palatino Linotype"/>
        </w:rPr>
        <w:t>Neu</w:t>
      </w:r>
      <w:proofErr w:type="spellEnd"/>
      <w:r w:rsidR="00AE7512">
        <w:rPr>
          <w:rFonts w:ascii="Palatino Linotype" w:hAnsi="Palatino Linotype"/>
        </w:rPr>
        <w:t xml:space="preserve"> should have already addressed this in Social Studies today. (I will point to the K</w:t>
      </w:r>
      <w:r w:rsidR="00AE7512">
        <w:rPr>
          <w:rFonts w:ascii="Palatino Linotype" w:hAnsi="Palatino Linotype"/>
          <w:b/>
        </w:rPr>
        <w:t>W</w:t>
      </w:r>
      <w:r w:rsidR="00AE7512">
        <w:rPr>
          <w:rFonts w:ascii="Palatino Linotype" w:hAnsi="Palatino Linotype"/>
        </w:rPr>
        <w:t xml:space="preserve">L chart at this time).  </w:t>
      </w:r>
      <w:r w:rsidR="00627395">
        <w:rPr>
          <w:rFonts w:ascii="Palatino Linotype" w:hAnsi="Palatino Linotype"/>
        </w:rPr>
        <w:t>Until you understand how religion/beliefs impacted the ---- colony, you will not be able to go</w:t>
      </w:r>
      <w:r w:rsidR="00C941A2">
        <w:rPr>
          <w:rFonts w:ascii="Palatino Linotype" w:hAnsi="Palatino Linotype"/>
        </w:rPr>
        <w:t xml:space="preserve"> back</w:t>
      </w:r>
      <w:r w:rsidR="00627395">
        <w:rPr>
          <w:rFonts w:ascii="Palatino Linotype" w:hAnsi="Palatino Linotype"/>
        </w:rPr>
        <w:t xml:space="preserve"> home. </w:t>
      </w:r>
      <w:r w:rsidR="00AE7512">
        <w:rPr>
          <w:rFonts w:ascii="Palatino Linotype" w:hAnsi="Palatino Linotype"/>
        </w:rPr>
        <w:t>So good luck,</w:t>
      </w:r>
      <w:r w:rsidR="00C941A2">
        <w:rPr>
          <w:rFonts w:ascii="Palatino Linotype" w:hAnsi="Palatino Linotype"/>
        </w:rPr>
        <w:t xml:space="preserve"> be safe,</w:t>
      </w:r>
      <w:r w:rsidR="00AE7512">
        <w:rPr>
          <w:rFonts w:ascii="Palatino Linotype" w:hAnsi="Palatino Linotype"/>
        </w:rPr>
        <w:t xml:space="preserve"> and happy huntin</w:t>
      </w:r>
      <w:r w:rsidR="00C941A2">
        <w:rPr>
          <w:rFonts w:ascii="Palatino Linotype" w:hAnsi="Palatino Linotype"/>
        </w:rPr>
        <w:t>g!”</w:t>
      </w:r>
    </w:p>
    <w:p w:rsidR="004D421A" w:rsidRDefault="001747EC" w:rsidP="00C42F17">
      <w:pPr>
        <w:ind w:left="720"/>
        <w:rPr>
          <w:rFonts w:ascii="Palatino Linotype" w:eastAsiaTheme="minorEastAsia" w:hAnsi="Palatino Linotype" w:cs="Arial"/>
          <w:lang w:eastAsia="ja-JP"/>
        </w:rPr>
      </w:pPr>
      <w:r>
        <w:rPr>
          <w:rFonts w:ascii="Palatino Linotype" w:hAnsi="Palatino Linotype"/>
        </w:rPr>
        <w:t xml:space="preserve"> </w:t>
      </w:r>
      <w:r w:rsidR="00190E55">
        <w:rPr>
          <w:rFonts w:ascii="Palatino Linotype" w:hAnsi="Palatino Linotype"/>
        </w:rPr>
        <w:br/>
      </w:r>
      <w:r w:rsidR="00B76DCA">
        <w:rPr>
          <w:rFonts w:ascii="Palatino Linotype" w:hAnsi="Palatino Linotype"/>
        </w:rPr>
        <w:t xml:space="preserve">Focusing back on the lesson, </w:t>
      </w:r>
      <w:r w:rsidR="005B304E" w:rsidRPr="008E5217">
        <w:rPr>
          <w:rFonts w:ascii="Palatino Linotype" w:hAnsi="Palatino Linotype"/>
        </w:rPr>
        <w:t xml:space="preserve">I will explain to </w:t>
      </w:r>
      <w:r w:rsidR="00B37695">
        <w:rPr>
          <w:rFonts w:ascii="Palatino Linotype" w:hAnsi="Palatino Linotype"/>
        </w:rPr>
        <w:t>the students</w:t>
      </w:r>
      <w:r w:rsidR="005B304E" w:rsidRPr="008E5217">
        <w:rPr>
          <w:rFonts w:ascii="Palatino Linotype" w:hAnsi="Palatino Linotype"/>
        </w:rPr>
        <w:t xml:space="preserve"> that they will be required to do a research assignment about </w:t>
      </w:r>
      <w:r w:rsidR="005B304E" w:rsidRPr="008E5217">
        <w:rPr>
          <w:rFonts w:ascii="Palatino Linotype" w:eastAsiaTheme="minorEastAsia" w:hAnsi="Palatino Linotype" w:cs="Arial"/>
          <w:lang w:eastAsia="ja-JP"/>
        </w:rPr>
        <w:t xml:space="preserve">the significance of religious influences on the earliest colonies. </w:t>
      </w:r>
      <w:r w:rsidR="00CA639D" w:rsidRPr="008E5217">
        <w:rPr>
          <w:rFonts w:ascii="Palatino Linotype" w:eastAsiaTheme="minorEastAsia" w:hAnsi="Palatino Linotype" w:cs="Arial"/>
          <w:lang w:eastAsia="ja-JP"/>
        </w:rPr>
        <w:t>T</w:t>
      </w:r>
      <w:r w:rsidR="005B304E" w:rsidRPr="008E5217">
        <w:rPr>
          <w:rFonts w:ascii="Palatino Linotype" w:eastAsiaTheme="minorEastAsia" w:hAnsi="Palatino Linotype" w:cs="Arial"/>
          <w:lang w:eastAsia="ja-JP"/>
        </w:rPr>
        <w:t>he class will be divided into four different colonies</w:t>
      </w:r>
      <w:r w:rsidR="00D26E33" w:rsidRPr="008E5217">
        <w:rPr>
          <w:rFonts w:ascii="Palatino Linotype" w:eastAsiaTheme="minorEastAsia" w:hAnsi="Palatino Linotype" w:cs="Arial"/>
          <w:lang w:eastAsia="ja-JP"/>
        </w:rPr>
        <w:t xml:space="preserve"> (Plymouth, Massachusetts Bay, Rhode Island, and Connecticut colonies)</w:t>
      </w:r>
      <w:r w:rsidR="00B10A6E" w:rsidRPr="008E5217">
        <w:rPr>
          <w:rFonts w:ascii="Palatino Linotype" w:eastAsiaTheme="minorEastAsia" w:hAnsi="Palatino Linotype" w:cs="Arial"/>
          <w:lang w:eastAsia="ja-JP"/>
        </w:rPr>
        <w:t xml:space="preserve"> in which</w:t>
      </w:r>
      <w:r w:rsidR="008E5217">
        <w:rPr>
          <w:rFonts w:ascii="Palatino Linotype" w:eastAsiaTheme="minorEastAsia" w:hAnsi="Palatino Linotype" w:cs="Arial"/>
          <w:lang w:eastAsia="ja-JP"/>
        </w:rPr>
        <w:t xml:space="preserve"> each group</w:t>
      </w:r>
      <w:r w:rsidR="00B10A6E" w:rsidRPr="008E5217">
        <w:rPr>
          <w:rFonts w:ascii="Palatino Linotype" w:eastAsiaTheme="minorEastAsia" w:hAnsi="Palatino Linotype" w:cs="Arial"/>
          <w:lang w:eastAsia="ja-JP"/>
        </w:rPr>
        <w:t xml:space="preserve"> will </w:t>
      </w:r>
      <w:r w:rsidR="00E911A9" w:rsidRPr="008E5217">
        <w:rPr>
          <w:rFonts w:ascii="Palatino Linotype" w:eastAsiaTheme="minorEastAsia" w:hAnsi="Palatino Linotype" w:cs="Arial"/>
          <w:lang w:eastAsia="ja-JP"/>
        </w:rPr>
        <w:t>research how religion influenced their colony.</w:t>
      </w:r>
      <w:r w:rsidR="00CA639D" w:rsidRPr="008E5217">
        <w:rPr>
          <w:rFonts w:ascii="Palatino Linotype" w:eastAsiaTheme="minorEastAsia" w:hAnsi="Palatino Linotype" w:cs="Arial"/>
          <w:lang w:eastAsia="ja-JP"/>
        </w:rPr>
        <w:t xml:space="preserve"> I will refer back to the </w:t>
      </w:r>
      <w:r w:rsidR="00CA639D" w:rsidRPr="008E5217">
        <w:rPr>
          <w:rFonts w:ascii="Palatino Linotype" w:eastAsiaTheme="minorEastAsia" w:hAnsi="Palatino Linotype" w:cs="Arial"/>
          <w:b/>
          <w:lang w:eastAsia="ja-JP"/>
        </w:rPr>
        <w:t>W</w:t>
      </w:r>
      <w:r w:rsidR="00CA639D" w:rsidRPr="008E5217">
        <w:rPr>
          <w:rFonts w:ascii="Palatino Linotype" w:eastAsiaTheme="minorEastAsia" w:hAnsi="Palatino Linotype" w:cs="Arial"/>
          <w:lang w:eastAsia="ja-JP"/>
        </w:rPr>
        <w:t xml:space="preserve"> chart on of the KWL </w:t>
      </w:r>
      <w:r w:rsidR="00415056" w:rsidRPr="008E5217">
        <w:rPr>
          <w:rFonts w:ascii="Palatino Linotype" w:eastAsiaTheme="minorEastAsia" w:hAnsi="Palatino Linotype" w:cs="Arial"/>
          <w:lang w:eastAsia="ja-JP"/>
        </w:rPr>
        <w:t>and address that these topics</w:t>
      </w:r>
      <w:r w:rsidR="00EA463A" w:rsidRPr="008E5217">
        <w:rPr>
          <w:rFonts w:ascii="Palatino Linotype" w:eastAsiaTheme="minorEastAsia" w:hAnsi="Palatino Linotype" w:cs="Arial"/>
          <w:lang w:eastAsia="ja-JP"/>
        </w:rPr>
        <w:t xml:space="preserve"> should </w:t>
      </w:r>
      <w:r w:rsidR="008E5217">
        <w:rPr>
          <w:rFonts w:ascii="Palatino Linotype" w:eastAsiaTheme="minorEastAsia" w:hAnsi="Palatino Linotype" w:cs="Arial"/>
          <w:lang w:eastAsia="ja-JP"/>
        </w:rPr>
        <w:t xml:space="preserve">be </w:t>
      </w:r>
      <w:r w:rsidR="007B3B92" w:rsidRPr="008E5217">
        <w:rPr>
          <w:rFonts w:ascii="Palatino Linotype" w:eastAsiaTheme="minorEastAsia" w:hAnsi="Palatino Linotype" w:cs="Arial"/>
          <w:lang w:eastAsia="ja-JP"/>
        </w:rPr>
        <w:t xml:space="preserve">the </w:t>
      </w:r>
      <w:r w:rsidR="00204D25">
        <w:rPr>
          <w:rFonts w:ascii="Palatino Linotype" w:eastAsiaTheme="minorEastAsia" w:hAnsi="Palatino Linotype" w:cs="Arial"/>
          <w:lang w:eastAsia="ja-JP"/>
        </w:rPr>
        <w:t xml:space="preserve">main </w:t>
      </w:r>
      <w:r w:rsidR="007B3B92" w:rsidRPr="008E5217">
        <w:rPr>
          <w:rFonts w:ascii="Palatino Linotype" w:eastAsiaTheme="minorEastAsia" w:hAnsi="Palatino Linotype" w:cs="Arial"/>
          <w:lang w:eastAsia="ja-JP"/>
        </w:rPr>
        <w:t>information researched.</w:t>
      </w:r>
      <w:r w:rsidR="00BF56AD">
        <w:rPr>
          <w:rFonts w:ascii="Palatino Linotype" w:eastAsiaTheme="minorEastAsia" w:hAnsi="Palatino Linotype" w:cs="Arial"/>
          <w:lang w:eastAsia="ja-JP"/>
        </w:rPr>
        <w:t xml:space="preserve"> Their final project </w:t>
      </w:r>
      <w:r w:rsidR="009B40E4">
        <w:rPr>
          <w:rFonts w:ascii="Palatino Linotype" w:eastAsiaTheme="minorEastAsia" w:hAnsi="Palatino Linotype" w:cs="Arial"/>
          <w:lang w:eastAsia="ja-JP"/>
        </w:rPr>
        <w:t xml:space="preserve">will be presented in a skit or informative poster (groups have the choice to decide) focusing on what they’ve learned and how </w:t>
      </w:r>
      <w:r w:rsidR="00C049F9">
        <w:rPr>
          <w:rFonts w:ascii="Palatino Linotype" w:eastAsiaTheme="minorEastAsia" w:hAnsi="Palatino Linotype" w:cs="Arial"/>
          <w:lang w:eastAsia="ja-JP"/>
        </w:rPr>
        <w:t>religion had an impact.</w:t>
      </w:r>
    </w:p>
    <w:p w:rsidR="007B05F9" w:rsidRDefault="007B05F9" w:rsidP="00C42F17">
      <w:pPr>
        <w:ind w:left="720"/>
        <w:rPr>
          <w:rFonts w:ascii="Palatino Linotype" w:eastAsiaTheme="minorEastAsia" w:hAnsi="Palatino Linotype" w:cs="Arial"/>
          <w:lang w:eastAsia="ja-JP"/>
        </w:rPr>
      </w:pPr>
    </w:p>
    <w:p w:rsidR="007B05F9" w:rsidRDefault="00E43E56" w:rsidP="00C42F17">
      <w:pPr>
        <w:ind w:left="720"/>
        <w:rPr>
          <w:rFonts w:ascii="Palatino Linotype" w:eastAsiaTheme="minorEastAsia" w:hAnsi="Palatino Linotype" w:cs="Arial"/>
          <w:lang w:eastAsia="ja-JP"/>
        </w:rPr>
      </w:pPr>
      <w:r>
        <w:rPr>
          <w:rFonts w:ascii="Palatino Linotype" w:eastAsiaTheme="minorEastAsia" w:hAnsi="Palatino Linotype" w:cs="Arial"/>
          <w:lang w:eastAsia="ja-JP"/>
        </w:rPr>
        <w:t>When we reach</w:t>
      </w:r>
      <w:r w:rsidR="007B05F9">
        <w:rPr>
          <w:rFonts w:ascii="Palatino Linotype" w:eastAsiaTheme="minorEastAsia" w:hAnsi="Palatino Linotype" w:cs="Arial"/>
          <w:lang w:eastAsia="ja-JP"/>
        </w:rPr>
        <w:t xml:space="preserve"> the computer lab, I will conduct a quick mini lesson on the differences between primary sources and secondary sources, as well as how to identify and analyze one.</w:t>
      </w:r>
      <w:r w:rsidR="005A4E42">
        <w:rPr>
          <w:rFonts w:ascii="Palatino Linotype" w:eastAsiaTheme="minorEastAsia" w:hAnsi="Palatino Linotype" w:cs="Arial"/>
          <w:lang w:eastAsia="ja-JP"/>
        </w:rPr>
        <w:t xml:space="preserve"> </w:t>
      </w:r>
      <w:r>
        <w:rPr>
          <w:rFonts w:ascii="Palatino Linotype" w:eastAsiaTheme="minorEastAsia" w:hAnsi="Palatino Linotype" w:cs="Arial"/>
          <w:lang w:eastAsia="ja-JP"/>
        </w:rPr>
        <w:t xml:space="preserve">I will have students log onto the website </w:t>
      </w:r>
      <w:hyperlink r:id="rId9" w:history="1">
        <w:r w:rsidRPr="00B918D8">
          <w:rPr>
            <w:rStyle w:val="Hyperlink"/>
            <w:rFonts w:ascii="Palatino Linotype" w:eastAsiaTheme="minorEastAsia" w:hAnsi="Palatino Linotype" w:cs="Arial"/>
            <w:lang w:eastAsia="ja-JP"/>
          </w:rPr>
          <w:t>http://www.historyonthenet.com/Lessons/sources/sourcesexplain.htm</w:t>
        </w:r>
      </w:hyperlink>
    </w:p>
    <w:p w:rsidR="00E43E56" w:rsidRDefault="00E43E56" w:rsidP="00C42F17">
      <w:pPr>
        <w:ind w:left="720"/>
        <w:rPr>
          <w:rFonts w:ascii="Palatino Linotype" w:eastAsiaTheme="minorEastAsia" w:hAnsi="Palatino Linotype" w:cs="Arial"/>
          <w:lang w:eastAsia="ja-JP"/>
        </w:rPr>
      </w:pPr>
      <w:r>
        <w:rPr>
          <w:rFonts w:ascii="Palatino Linotype" w:eastAsiaTheme="minorEastAsia" w:hAnsi="Palatino Linotype" w:cs="Arial"/>
          <w:lang w:eastAsia="ja-JP"/>
        </w:rPr>
        <w:lastRenderedPageBreak/>
        <w:t>And begin my mini lesson on historical sources.</w:t>
      </w:r>
      <w:r w:rsidR="00125EEB">
        <w:rPr>
          <w:rFonts w:ascii="Palatino Linotype" w:eastAsiaTheme="minorEastAsia" w:hAnsi="Palatino Linotype" w:cs="Arial"/>
          <w:lang w:eastAsia="ja-JP"/>
        </w:rPr>
        <w:t xml:space="preserve"> The website covers sources on five different slides. As students read along, </w:t>
      </w:r>
      <w:r w:rsidR="00093123">
        <w:rPr>
          <w:rFonts w:ascii="Palatino Linotype" w:eastAsiaTheme="minorEastAsia" w:hAnsi="Palatino Linotype" w:cs="Arial"/>
          <w:lang w:eastAsia="ja-JP"/>
        </w:rPr>
        <w:t>we will pause and discuss</w:t>
      </w:r>
      <w:r w:rsidR="00E22113">
        <w:rPr>
          <w:rFonts w:ascii="Palatino Linotype" w:eastAsiaTheme="minorEastAsia" w:hAnsi="Palatino Linotype" w:cs="Arial"/>
          <w:lang w:eastAsia="ja-JP"/>
        </w:rPr>
        <w:t>.</w:t>
      </w:r>
      <w:r w:rsidR="005B1D60">
        <w:rPr>
          <w:rFonts w:ascii="Palatino Linotype" w:eastAsiaTheme="minorEastAsia" w:hAnsi="Palatino Linotype" w:cs="Arial"/>
          <w:lang w:eastAsia="ja-JP"/>
        </w:rPr>
        <w:t xml:space="preserve"> Also included on the website are short and quick activities that will help students decipher the different kinds of sources and also teaches them how to analyze them.</w:t>
      </w:r>
      <w:r w:rsidR="00093123">
        <w:rPr>
          <w:rFonts w:ascii="Palatino Linotype" w:eastAsiaTheme="minorEastAsia" w:hAnsi="Palatino Linotype" w:cs="Arial"/>
          <w:lang w:eastAsia="ja-JP"/>
        </w:rPr>
        <w:t xml:space="preserve"> By the end of the mini lesson, students should be know that they must ask questions like </w:t>
      </w:r>
      <w:r w:rsidR="00093123">
        <w:t>when, why, what, where, how, who - to discover information from a source.</w:t>
      </w:r>
      <w:r w:rsidR="00E40A92">
        <w:br/>
      </w:r>
      <w:r w:rsidR="00E40A92">
        <w:br/>
        <w:t xml:space="preserve">From this mini lesson, </w:t>
      </w:r>
      <w:r w:rsidR="00616B0A">
        <w:t>I will then go into another short mini lesson on find</w:t>
      </w:r>
      <w:r w:rsidR="00D77ED8">
        <w:t>ing credible</w:t>
      </w:r>
      <w:r w:rsidR="00616B0A">
        <w:t xml:space="preserve"> internet resources.</w:t>
      </w:r>
      <w:r w:rsidR="00D77ED8">
        <w:t xml:space="preserve"> I will refer back to primary and secondary sources to help students grasp what credible information really is and what it looks like. I will also provide a handout on the how/how not’s of evaluating a web sources.</w:t>
      </w:r>
      <w:r w:rsidR="007350F3">
        <w:t xml:space="preserve"> </w:t>
      </w:r>
      <w:r w:rsidR="007350F3">
        <w:br/>
      </w:r>
      <w:proofErr w:type="gramStart"/>
      <w:r w:rsidR="007350F3">
        <w:t>(</w:t>
      </w:r>
      <w:r w:rsidR="007350F3" w:rsidRPr="007350F3">
        <w:t xml:space="preserve"> </w:t>
      </w:r>
      <w:proofErr w:type="gramEnd"/>
      <w:r w:rsidR="003264B8">
        <w:fldChar w:fldCharType="begin"/>
      </w:r>
      <w:r w:rsidR="007350F3">
        <w:instrText xml:space="preserve"> HYPERLINK "</w:instrText>
      </w:r>
      <w:r w:rsidR="007350F3" w:rsidRPr="007350F3">
        <w:instrText>http://websearch.about.com/od/referencesearch/a/evaluatesource_2.htm</w:instrText>
      </w:r>
      <w:r w:rsidR="007350F3">
        <w:instrText xml:space="preserve">" </w:instrText>
      </w:r>
      <w:r w:rsidR="003264B8">
        <w:fldChar w:fldCharType="separate"/>
      </w:r>
      <w:r w:rsidR="007350F3" w:rsidRPr="00B918D8">
        <w:rPr>
          <w:rStyle w:val="Hyperlink"/>
        </w:rPr>
        <w:t>http://websearch.about.com/od/referencesearch/a/evaluatesource_2.htm</w:t>
      </w:r>
      <w:r w:rsidR="003264B8">
        <w:fldChar w:fldCharType="end"/>
      </w:r>
      <w:r w:rsidR="007350F3">
        <w:t>)</w:t>
      </w:r>
      <w:r w:rsidR="007350F3">
        <w:br/>
      </w:r>
      <w:r w:rsidR="00D77ED8">
        <w:t xml:space="preserve"> We will read and discuss the different formats of information (blogs, personal websites, online Library catalog, etc) and decide whether each format would/wouldn’t make a valid credible source.</w:t>
      </w:r>
      <w:r w:rsidR="00EE482D">
        <w:t xml:space="preserve"> I will also provide students with examples of internet sources, in which they are more than free to use, but they are reminded that they must find some of their sources on their own. </w:t>
      </w:r>
      <w:r w:rsidR="007350F3">
        <w:br/>
      </w:r>
      <w:r w:rsidR="00D77ED8">
        <w:br/>
      </w:r>
      <w:r w:rsidR="00E40A92">
        <w:br/>
        <w:t xml:space="preserve">Students will </w:t>
      </w:r>
      <w:r w:rsidR="006D07D8">
        <w:t xml:space="preserve">be given the rest of the class period to </w:t>
      </w:r>
      <w:r w:rsidR="006E1738">
        <w:t>browse through the in</w:t>
      </w:r>
      <w:r w:rsidR="00E22113">
        <w:t xml:space="preserve">ternet sources and gather information on their culminating activity. I will walk around to each group making sure that they are </w:t>
      </w:r>
      <w:r w:rsidR="00460189">
        <w:t>gathering pertinent information. I will assist those who need guidance.</w:t>
      </w:r>
      <w:r>
        <w:rPr>
          <w:rFonts w:ascii="Palatino Linotype" w:eastAsiaTheme="minorEastAsia" w:hAnsi="Palatino Linotype" w:cs="Arial"/>
          <w:lang w:eastAsia="ja-JP"/>
        </w:rPr>
        <w:br/>
      </w:r>
    </w:p>
    <w:p w:rsidR="000A34D9" w:rsidRPr="00CA639D" w:rsidRDefault="00A6258B" w:rsidP="00C42F17">
      <w:pPr>
        <w:ind w:left="720"/>
        <w:rPr>
          <w:rFonts w:ascii="Palatino Linotype" w:hAnsi="Palatino Linotype"/>
        </w:rPr>
      </w:pPr>
      <w:r>
        <w:rPr>
          <w:rFonts w:ascii="Palatino Linotype" w:eastAsiaTheme="minorEastAsia" w:hAnsi="Palatino Linotype" w:cs="Arial"/>
          <w:lang w:eastAsia="ja-JP"/>
        </w:rPr>
        <w:t xml:space="preserve"> </w:t>
      </w:r>
      <w:r w:rsidR="00CF4B1E">
        <w:rPr>
          <w:rFonts w:ascii="Palatino Linotype" w:eastAsiaTheme="minorEastAsia" w:hAnsi="Palatino Linotype" w:cs="Arial"/>
          <w:lang w:eastAsia="ja-JP"/>
        </w:rPr>
        <w:t xml:space="preserve">At the last 15 minutes of every </w:t>
      </w:r>
      <w:r>
        <w:rPr>
          <w:rFonts w:ascii="Palatino Linotype" w:eastAsiaTheme="minorEastAsia" w:hAnsi="Palatino Linotype" w:cs="Arial"/>
          <w:lang w:eastAsia="ja-JP"/>
        </w:rPr>
        <w:t xml:space="preserve">day, students will be required to </w:t>
      </w:r>
      <w:r w:rsidR="007C2A36">
        <w:rPr>
          <w:rFonts w:ascii="Palatino Linotype" w:eastAsiaTheme="minorEastAsia" w:hAnsi="Palatino Linotype" w:cs="Arial"/>
          <w:lang w:eastAsia="ja-JP"/>
        </w:rPr>
        <w:t xml:space="preserve">write in their </w:t>
      </w:r>
      <w:r w:rsidR="00CF4B1E">
        <w:rPr>
          <w:rFonts w:ascii="Palatino Linotype" w:eastAsiaTheme="minorEastAsia" w:hAnsi="Palatino Linotype" w:cs="Arial"/>
          <w:lang w:eastAsia="ja-JP"/>
        </w:rPr>
        <w:t xml:space="preserve">‘ journals’ and write about what they </w:t>
      </w:r>
      <w:r w:rsidR="00BB7707">
        <w:rPr>
          <w:rFonts w:ascii="Palatino Linotype" w:eastAsiaTheme="minorEastAsia" w:hAnsi="Palatino Linotype" w:cs="Arial"/>
          <w:lang w:eastAsia="ja-JP"/>
        </w:rPr>
        <w:t xml:space="preserve">saw, thought, </w:t>
      </w:r>
      <w:r w:rsidR="00CF4B1E">
        <w:rPr>
          <w:rFonts w:ascii="Palatino Linotype" w:eastAsiaTheme="minorEastAsia" w:hAnsi="Palatino Linotype" w:cs="Arial"/>
          <w:lang w:eastAsia="ja-JP"/>
        </w:rPr>
        <w:t xml:space="preserve">and </w:t>
      </w:r>
      <w:r w:rsidR="00BB7707">
        <w:rPr>
          <w:rFonts w:ascii="Palatino Linotype" w:eastAsiaTheme="minorEastAsia" w:hAnsi="Palatino Linotype" w:cs="Arial"/>
          <w:lang w:eastAsia="ja-JP"/>
        </w:rPr>
        <w:t>understood about their findings.</w:t>
      </w:r>
    </w:p>
    <w:p w:rsidR="000A34D9" w:rsidRDefault="000A34D9" w:rsidP="00C42F17">
      <w:pPr>
        <w:ind w:left="720"/>
        <w:rPr>
          <w:rFonts w:ascii="Palatino Linotype" w:hAnsi="Palatino Linotype"/>
          <w:sz w:val="20"/>
          <w:szCs w:val="20"/>
        </w:rPr>
      </w:pPr>
    </w:p>
    <w:p w:rsidR="00C42F17" w:rsidRPr="00C022E0" w:rsidRDefault="00C42F17" w:rsidP="00C42F17">
      <w:pPr>
        <w:ind w:left="720"/>
        <w:rPr>
          <w:rFonts w:ascii="Palatino Linotype" w:hAnsi="Palatino Linotype"/>
          <w:b/>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r w:rsidR="00814D12">
        <w:rPr>
          <w:rFonts w:ascii="Palatino Linotype" w:hAnsi="Palatino Linotype"/>
          <w:sz w:val="18"/>
          <w:szCs w:val="18"/>
        </w:rPr>
        <w:br/>
      </w:r>
      <w:r w:rsidR="00814D12" w:rsidRPr="00C022E0">
        <w:rPr>
          <w:rFonts w:ascii="Palatino Linotype" w:hAnsi="Palatino Linotype"/>
          <w:b/>
        </w:rPr>
        <w:t>By the end of day 2, students should have most, if not all of their information gathered.</w:t>
      </w:r>
      <w:r w:rsidR="00204D25" w:rsidRPr="00C022E0">
        <w:rPr>
          <w:rFonts w:ascii="Palatino Linotype" w:hAnsi="Palatino Linotype"/>
          <w:b/>
        </w:rPr>
        <w:t xml:space="preserve"> To close the lesson, we will have discussion on how important it is to gather credible information. We will also discuss how gathered information can have an effect on our </w:t>
      </w:r>
      <w:r w:rsidR="00854EC2" w:rsidRPr="00C022E0">
        <w:rPr>
          <w:rFonts w:ascii="Palatino Linotype" w:hAnsi="Palatino Linotype"/>
          <w:b/>
        </w:rPr>
        <w:t>final project</w:t>
      </w:r>
      <w:r w:rsidR="00390B07" w:rsidRPr="00C022E0">
        <w:rPr>
          <w:rFonts w:ascii="Palatino Linotype" w:hAnsi="Palatino Linotype"/>
          <w:b/>
        </w:rPr>
        <w:t>, thus explaining again how important it is to have the correct information.</w:t>
      </w:r>
    </w:p>
    <w:p w:rsidR="00C42F17" w:rsidRPr="00796C3D" w:rsidRDefault="00C42F17" w:rsidP="00814D12">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9945BC">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9945BC">
            <w:p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9945BC">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9945B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945B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7E1753" w:rsidRPr="00C022E0" w:rsidRDefault="007E1753" w:rsidP="00C022E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945BC">
            <w:pPr>
              <w:rPr>
                <w:rFonts w:ascii="Palatino Linotype" w:eastAsia="Times New Roman" w:hAnsi="Palatino Linotype"/>
              </w:rPr>
            </w:pPr>
          </w:p>
        </w:tc>
      </w:tr>
      <w:tr w:rsidR="00C42F17" w:rsidRPr="00491114" w:rsidTr="009945B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945BC">
            <w:pPr>
              <w:rPr>
                <w:rFonts w:ascii="Palatino Linotype" w:eastAsia="Times New Roman" w:hAnsi="Palatino Linotype"/>
              </w:rPr>
            </w:pPr>
          </w:p>
          <w:p w:rsidR="00C42F17" w:rsidRPr="00491114" w:rsidRDefault="00C42F17" w:rsidP="009945BC">
            <w:pPr>
              <w:rPr>
                <w:rFonts w:ascii="Palatino Linotype" w:eastAsia="Times New Roman" w:hAnsi="Palatino Linotype"/>
              </w:rPr>
            </w:pPr>
          </w:p>
          <w:p w:rsidR="00C42F17" w:rsidRPr="00491114" w:rsidRDefault="00C22644" w:rsidP="009945BC">
            <w:pPr>
              <w:rPr>
                <w:rFonts w:ascii="Palatino Linotype" w:eastAsia="Times New Roman" w:hAnsi="Palatino Linotype"/>
              </w:rPr>
            </w:pPr>
            <w:r>
              <w:rPr>
                <w:rFonts w:ascii="Palatino Linotype" w:eastAsia="Times New Roman" w:hAnsi="Palatino Linotype"/>
              </w:rPr>
              <w:t>Will</w:t>
            </w:r>
          </w:p>
          <w:p w:rsidR="00C42F17" w:rsidRPr="00491114" w:rsidRDefault="00C42F17" w:rsidP="009945BC">
            <w:pPr>
              <w:rPr>
                <w:rFonts w:ascii="Palatino Linotype" w:eastAsia="Times New Roman" w:hAnsi="Palatino Linotype"/>
              </w:rPr>
            </w:pPr>
          </w:p>
          <w:p w:rsidR="00C42F17" w:rsidRPr="00491114" w:rsidRDefault="00C42F17" w:rsidP="009945B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7E1753" w:rsidP="007E1753">
            <w:pPr>
              <w:pStyle w:val="ListParagraph"/>
              <w:numPr>
                <w:ilvl w:val="0"/>
                <w:numId w:val="3"/>
              </w:numPr>
              <w:rPr>
                <w:rFonts w:ascii="Palatino Linotype" w:eastAsia="Times New Roman" w:hAnsi="Palatino Linotype"/>
              </w:rPr>
            </w:pPr>
            <w:r w:rsidRPr="007E1753">
              <w:rPr>
                <w:rFonts w:ascii="Palatino Linotype" w:eastAsia="Times New Roman" w:hAnsi="Palatino Linotype"/>
              </w:rPr>
              <w:t xml:space="preserve">ADHD </w:t>
            </w:r>
          </w:p>
          <w:p w:rsidR="007E1753" w:rsidRPr="007E1753" w:rsidRDefault="007E1753" w:rsidP="007E1753">
            <w:pPr>
              <w:pStyle w:val="ListParagraph"/>
              <w:numPr>
                <w:ilvl w:val="0"/>
                <w:numId w:val="3"/>
              </w:numPr>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EE1F9B" w:rsidP="009945BC">
            <w:pPr>
              <w:rPr>
                <w:rFonts w:ascii="Palatino Linotype" w:eastAsia="Times New Roman" w:hAnsi="Palatino Linotype"/>
              </w:rPr>
            </w:pPr>
            <w:r>
              <w:rPr>
                <w:rFonts w:ascii="Palatino Linotype" w:eastAsia="Times New Roman" w:hAnsi="Palatino Linotype"/>
              </w:rPr>
              <w:t xml:space="preserve">Will </w:t>
            </w:r>
            <w:r w:rsidR="009C69C5">
              <w:rPr>
                <w:rFonts w:ascii="Palatino Linotype" w:eastAsia="Times New Roman" w:hAnsi="Palatino Linotype"/>
              </w:rPr>
              <w:t>loves to act. Giving him a choice of creating a skit will hopefully stimulate his interest and keep him on task.</w:t>
            </w:r>
          </w:p>
        </w:tc>
      </w:tr>
      <w:tr w:rsidR="00C42F17" w:rsidRPr="00491114" w:rsidTr="009945BC">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945BC">
            <w:pPr>
              <w:rPr>
                <w:rFonts w:ascii="Palatino Linotype" w:eastAsia="Times New Roman" w:hAnsi="Palatino Linotype"/>
              </w:rPr>
            </w:pPr>
          </w:p>
          <w:p w:rsidR="00C42F17" w:rsidRPr="00491114" w:rsidRDefault="00C22644" w:rsidP="009945BC">
            <w:pPr>
              <w:rPr>
                <w:rFonts w:ascii="Palatino Linotype" w:eastAsia="Times New Roman" w:hAnsi="Palatino Linotype"/>
              </w:rPr>
            </w:pPr>
            <w:r>
              <w:rPr>
                <w:rFonts w:ascii="Palatino Linotype" w:eastAsia="Times New Roman" w:hAnsi="Palatino Linotype"/>
              </w:rPr>
              <w:t>Jazz</w:t>
            </w:r>
          </w:p>
          <w:p w:rsidR="00C42F17" w:rsidRPr="00491114" w:rsidRDefault="00C42F17" w:rsidP="009945BC">
            <w:pPr>
              <w:rPr>
                <w:rFonts w:ascii="Palatino Linotype" w:eastAsia="Times New Roman" w:hAnsi="Palatino Linotype"/>
              </w:rPr>
            </w:pPr>
          </w:p>
          <w:p w:rsidR="00C42F17" w:rsidRPr="00491114" w:rsidRDefault="00C42F17" w:rsidP="009945BC">
            <w:pPr>
              <w:rPr>
                <w:rFonts w:ascii="Palatino Linotype" w:eastAsia="Times New Roman" w:hAnsi="Palatino Linotype"/>
              </w:rPr>
            </w:pPr>
          </w:p>
          <w:p w:rsidR="00C42F17" w:rsidRPr="00491114" w:rsidRDefault="00C42F17" w:rsidP="009945BC">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A2218B" w:rsidP="007E1753">
            <w:pPr>
              <w:pStyle w:val="ListParagraph"/>
              <w:numPr>
                <w:ilvl w:val="0"/>
                <w:numId w:val="4"/>
              </w:numPr>
              <w:rPr>
                <w:rFonts w:ascii="Palatino Linotype" w:eastAsia="Times New Roman" w:hAnsi="Palatino Linotype"/>
              </w:rPr>
            </w:pPr>
            <w:r>
              <w:rPr>
                <w:rFonts w:ascii="Palatino Linotype" w:eastAsia="Times New Roman" w:hAnsi="Palatino Linotype"/>
              </w:rPr>
              <w:t>ESL</w:t>
            </w:r>
          </w:p>
          <w:p w:rsidR="007E1753" w:rsidRPr="007E1753" w:rsidRDefault="00A2218B" w:rsidP="007E1753">
            <w:pPr>
              <w:pStyle w:val="ListParagraph"/>
              <w:numPr>
                <w:ilvl w:val="0"/>
                <w:numId w:val="4"/>
              </w:numPr>
              <w:rPr>
                <w:rFonts w:ascii="Palatino Linotype" w:eastAsia="Times New Roman" w:hAnsi="Palatino Linotype"/>
              </w:rPr>
            </w:pPr>
            <w:r>
              <w:rPr>
                <w:rFonts w:ascii="Palatino Linotype" w:eastAsia="Times New Roman" w:hAnsi="Palatino Linotype"/>
              </w:rPr>
              <w:t>Jazz has recently moved to the United States from Germany. The dominant language in his household is German.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51A6F" w:rsidP="00C51A6F">
            <w:pPr>
              <w:rPr>
                <w:rFonts w:ascii="Palatino Linotype" w:eastAsia="Times New Roman" w:hAnsi="Palatino Linotype"/>
              </w:rPr>
            </w:pPr>
            <w:r>
              <w:rPr>
                <w:rFonts w:ascii="Palatino Linotype" w:eastAsia="Times New Roman" w:hAnsi="Palatino Linotype"/>
              </w:rPr>
              <w:t xml:space="preserve">Jazz may want to write his journal in his native language before he translates it into English. I will provide him with additional time to turn in the journal and resources such as dual language dictionaries. </w:t>
            </w: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128" w:rsidRDefault="00913128" w:rsidP="00913128">
      <w:r>
        <w:separator/>
      </w:r>
    </w:p>
  </w:endnote>
  <w:endnote w:type="continuationSeparator" w:id="0">
    <w:p w:rsidR="00913128" w:rsidRDefault="00913128" w:rsidP="009131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128" w:rsidRDefault="00913128" w:rsidP="00913128">
      <w:r>
        <w:separator/>
      </w:r>
    </w:p>
  </w:footnote>
  <w:footnote w:type="continuationSeparator" w:id="0">
    <w:p w:rsidR="00913128" w:rsidRDefault="00913128" w:rsidP="009131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C415B3F"/>
    <w:multiLevelType w:val="hybridMultilevel"/>
    <w:tmpl w:val="D8EC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226949"/>
    <w:multiLevelType w:val="hybridMultilevel"/>
    <w:tmpl w:val="DD9A1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393F01"/>
    <w:multiLevelType w:val="hybridMultilevel"/>
    <w:tmpl w:val="FD7C1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C42F17"/>
    <w:rsid w:val="00001B83"/>
    <w:rsid w:val="000122BB"/>
    <w:rsid w:val="00082971"/>
    <w:rsid w:val="00087B64"/>
    <w:rsid w:val="00092683"/>
    <w:rsid w:val="00093123"/>
    <w:rsid w:val="000A34D9"/>
    <w:rsid w:val="000D4BEF"/>
    <w:rsid w:val="00117144"/>
    <w:rsid w:val="00125EEB"/>
    <w:rsid w:val="00133A85"/>
    <w:rsid w:val="00135AED"/>
    <w:rsid w:val="00140F6C"/>
    <w:rsid w:val="001747EC"/>
    <w:rsid w:val="00190E55"/>
    <w:rsid w:val="001937EF"/>
    <w:rsid w:val="00204D25"/>
    <w:rsid w:val="002216B8"/>
    <w:rsid w:val="00224582"/>
    <w:rsid w:val="0023031C"/>
    <w:rsid w:val="002600DD"/>
    <w:rsid w:val="002A5674"/>
    <w:rsid w:val="002C76A0"/>
    <w:rsid w:val="002E353A"/>
    <w:rsid w:val="00304AE4"/>
    <w:rsid w:val="003264B8"/>
    <w:rsid w:val="0033204E"/>
    <w:rsid w:val="00332C2E"/>
    <w:rsid w:val="00370917"/>
    <w:rsid w:val="00382B73"/>
    <w:rsid w:val="00390B07"/>
    <w:rsid w:val="003B02EF"/>
    <w:rsid w:val="003C595D"/>
    <w:rsid w:val="003D1F9A"/>
    <w:rsid w:val="0040439B"/>
    <w:rsid w:val="00415056"/>
    <w:rsid w:val="004154F2"/>
    <w:rsid w:val="00426287"/>
    <w:rsid w:val="00447A87"/>
    <w:rsid w:val="00460189"/>
    <w:rsid w:val="00461BCF"/>
    <w:rsid w:val="004D421A"/>
    <w:rsid w:val="004F7C80"/>
    <w:rsid w:val="00541810"/>
    <w:rsid w:val="005920D3"/>
    <w:rsid w:val="005A4E42"/>
    <w:rsid w:val="005B1D60"/>
    <w:rsid w:val="005B304E"/>
    <w:rsid w:val="005C04F1"/>
    <w:rsid w:val="005C4A94"/>
    <w:rsid w:val="005D379E"/>
    <w:rsid w:val="005E44A0"/>
    <w:rsid w:val="005F5E9B"/>
    <w:rsid w:val="0061126B"/>
    <w:rsid w:val="00616B0A"/>
    <w:rsid w:val="00627395"/>
    <w:rsid w:val="00660E6C"/>
    <w:rsid w:val="006935B3"/>
    <w:rsid w:val="006B2325"/>
    <w:rsid w:val="006C6154"/>
    <w:rsid w:val="006C6D68"/>
    <w:rsid w:val="006D07D8"/>
    <w:rsid w:val="006D4C9D"/>
    <w:rsid w:val="006D7064"/>
    <w:rsid w:val="006D76FD"/>
    <w:rsid w:val="006E1738"/>
    <w:rsid w:val="00720C96"/>
    <w:rsid w:val="00734C4A"/>
    <w:rsid w:val="007350F3"/>
    <w:rsid w:val="00764F1B"/>
    <w:rsid w:val="007B05F9"/>
    <w:rsid w:val="007B3B92"/>
    <w:rsid w:val="007B553E"/>
    <w:rsid w:val="007C2A36"/>
    <w:rsid w:val="007E1753"/>
    <w:rsid w:val="007E2492"/>
    <w:rsid w:val="007E3F0F"/>
    <w:rsid w:val="00814D12"/>
    <w:rsid w:val="008357F4"/>
    <w:rsid w:val="00854EC2"/>
    <w:rsid w:val="00863E1C"/>
    <w:rsid w:val="008C22DC"/>
    <w:rsid w:val="008C455F"/>
    <w:rsid w:val="008E3E0E"/>
    <w:rsid w:val="008E5217"/>
    <w:rsid w:val="00913128"/>
    <w:rsid w:val="00927874"/>
    <w:rsid w:val="009945BC"/>
    <w:rsid w:val="009B0870"/>
    <w:rsid w:val="009B40E4"/>
    <w:rsid w:val="009C35BF"/>
    <w:rsid w:val="009C69C5"/>
    <w:rsid w:val="009D3940"/>
    <w:rsid w:val="00A0660F"/>
    <w:rsid w:val="00A115CE"/>
    <w:rsid w:val="00A2218B"/>
    <w:rsid w:val="00A574B9"/>
    <w:rsid w:val="00A6258B"/>
    <w:rsid w:val="00A74CAA"/>
    <w:rsid w:val="00A9405C"/>
    <w:rsid w:val="00A96C43"/>
    <w:rsid w:val="00AA37AD"/>
    <w:rsid w:val="00AB1B92"/>
    <w:rsid w:val="00AB7B52"/>
    <w:rsid w:val="00AC653D"/>
    <w:rsid w:val="00AC7308"/>
    <w:rsid w:val="00AD6D45"/>
    <w:rsid w:val="00AE2A9F"/>
    <w:rsid w:val="00AE7512"/>
    <w:rsid w:val="00B10A6E"/>
    <w:rsid w:val="00B146CE"/>
    <w:rsid w:val="00B26691"/>
    <w:rsid w:val="00B36BDC"/>
    <w:rsid w:val="00B37695"/>
    <w:rsid w:val="00B76DCA"/>
    <w:rsid w:val="00BB7707"/>
    <w:rsid w:val="00BC6453"/>
    <w:rsid w:val="00BE73C6"/>
    <w:rsid w:val="00BF56AD"/>
    <w:rsid w:val="00C022E0"/>
    <w:rsid w:val="00C049F9"/>
    <w:rsid w:val="00C165BE"/>
    <w:rsid w:val="00C22644"/>
    <w:rsid w:val="00C3256F"/>
    <w:rsid w:val="00C33143"/>
    <w:rsid w:val="00C42F17"/>
    <w:rsid w:val="00C51A6F"/>
    <w:rsid w:val="00C93DE6"/>
    <w:rsid w:val="00C941A2"/>
    <w:rsid w:val="00CA2CAC"/>
    <w:rsid w:val="00CA639D"/>
    <w:rsid w:val="00CD43B4"/>
    <w:rsid w:val="00CF4B1E"/>
    <w:rsid w:val="00CF5863"/>
    <w:rsid w:val="00D26E33"/>
    <w:rsid w:val="00D356A2"/>
    <w:rsid w:val="00D4550A"/>
    <w:rsid w:val="00D753A2"/>
    <w:rsid w:val="00D77ED8"/>
    <w:rsid w:val="00D81E77"/>
    <w:rsid w:val="00DE5F8F"/>
    <w:rsid w:val="00E14E99"/>
    <w:rsid w:val="00E22113"/>
    <w:rsid w:val="00E40A92"/>
    <w:rsid w:val="00E42E80"/>
    <w:rsid w:val="00E43E56"/>
    <w:rsid w:val="00E84DFD"/>
    <w:rsid w:val="00E911A9"/>
    <w:rsid w:val="00EA463A"/>
    <w:rsid w:val="00EE1F9B"/>
    <w:rsid w:val="00EE482D"/>
    <w:rsid w:val="00F065F8"/>
    <w:rsid w:val="00F2533A"/>
    <w:rsid w:val="00F277C0"/>
    <w:rsid w:val="00F407ED"/>
    <w:rsid w:val="00F85346"/>
    <w:rsid w:val="00FD14A4"/>
    <w:rsid w:val="00FD217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2C2E"/>
    <w:rPr>
      <w:rFonts w:ascii="Tahoma" w:hAnsi="Tahoma" w:cs="Tahoma"/>
      <w:sz w:val="16"/>
      <w:szCs w:val="16"/>
    </w:rPr>
  </w:style>
  <w:style w:type="character" w:customStyle="1" w:styleId="BalloonTextChar">
    <w:name w:val="Balloon Text Char"/>
    <w:basedOn w:val="DefaultParagraphFont"/>
    <w:link w:val="BalloonText"/>
    <w:uiPriority w:val="99"/>
    <w:semiHidden/>
    <w:rsid w:val="00332C2E"/>
    <w:rPr>
      <w:rFonts w:ascii="Tahoma" w:eastAsia="Calibri" w:hAnsi="Tahoma" w:cs="Tahoma"/>
      <w:sz w:val="16"/>
      <w:szCs w:val="16"/>
      <w:lang w:eastAsia="en-US"/>
    </w:rPr>
  </w:style>
  <w:style w:type="character" w:styleId="Strong">
    <w:name w:val="Strong"/>
    <w:basedOn w:val="DefaultParagraphFont"/>
    <w:uiPriority w:val="22"/>
    <w:qFormat/>
    <w:rsid w:val="00332C2E"/>
    <w:rPr>
      <w:b/>
      <w:bCs/>
    </w:rPr>
  </w:style>
  <w:style w:type="paragraph" w:styleId="NormalWeb">
    <w:name w:val="Normal (Web)"/>
    <w:basedOn w:val="Normal"/>
    <w:uiPriority w:val="99"/>
    <w:semiHidden/>
    <w:unhideWhenUsed/>
    <w:rsid w:val="00332C2E"/>
    <w:pPr>
      <w:spacing w:before="100" w:beforeAutospacing="1" w:after="100" w:afterAutospacing="1"/>
    </w:pPr>
    <w:rPr>
      <w:rFonts w:ascii="Times New Roman" w:eastAsia="Times New Roman" w:hAnsi="Times New Roman"/>
      <w:lang w:eastAsia="ja-JP"/>
    </w:rPr>
  </w:style>
  <w:style w:type="character" w:styleId="Hyperlink">
    <w:name w:val="Hyperlink"/>
    <w:basedOn w:val="DefaultParagraphFont"/>
    <w:uiPriority w:val="99"/>
    <w:unhideWhenUsed/>
    <w:rsid w:val="00224582"/>
    <w:rPr>
      <w:color w:val="0000FF" w:themeColor="hyperlink"/>
      <w:u w:val="single"/>
    </w:rPr>
  </w:style>
  <w:style w:type="paragraph" w:styleId="Header">
    <w:name w:val="header"/>
    <w:basedOn w:val="Normal"/>
    <w:link w:val="HeaderChar"/>
    <w:uiPriority w:val="99"/>
    <w:semiHidden/>
    <w:unhideWhenUsed/>
    <w:rsid w:val="00913128"/>
    <w:pPr>
      <w:tabs>
        <w:tab w:val="center" w:pos="4680"/>
        <w:tab w:val="right" w:pos="9360"/>
      </w:tabs>
    </w:pPr>
  </w:style>
  <w:style w:type="character" w:customStyle="1" w:styleId="HeaderChar">
    <w:name w:val="Header Char"/>
    <w:basedOn w:val="DefaultParagraphFont"/>
    <w:link w:val="Header"/>
    <w:uiPriority w:val="99"/>
    <w:semiHidden/>
    <w:rsid w:val="00913128"/>
    <w:rPr>
      <w:rFonts w:ascii="Calibri" w:eastAsia="Calibri" w:hAnsi="Calibri" w:cs="Times New Roman"/>
      <w:sz w:val="24"/>
      <w:szCs w:val="24"/>
      <w:lang w:eastAsia="en-US"/>
    </w:rPr>
  </w:style>
  <w:style w:type="paragraph" w:styleId="Footer">
    <w:name w:val="footer"/>
    <w:basedOn w:val="Normal"/>
    <w:link w:val="FooterChar"/>
    <w:uiPriority w:val="99"/>
    <w:semiHidden/>
    <w:unhideWhenUsed/>
    <w:rsid w:val="00913128"/>
    <w:pPr>
      <w:tabs>
        <w:tab w:val="center" w:pos="4680"/>
        <w:tab w:val="right" w:pos="9360"/>
      </w:tabs>
    </w:pPr>
  </w:style>
  <w:style w:type="character" w:customStyle="1" w:styleId="FooterChar">
    <w:name w:val="Footer Char"/>
    <w:basedOn w:val="DefaultParagraphFont"/>
    <w:link w:val="Footer"/>
    <w:uiPriority w:val="99"/>
    <w:semiHidden/>
    <w:rsid w:val="00913128"/>
    <w:rPr>
      <w:rFonts w:ascii="Calibri" w:eastAsia="Calibri" w:hAnsi="Calibri" w:cs="Times New Roman"/>
      <w:sz w:val="24"/>
      <w:szCs w:val="24"/>
      <w:lang w:eastAsia="en-US"/>
    </w:rPr>
  </w:style>
  <w:style w:type="paragraph" w:styleId="ListParagraph">
    <w:name w:val="List Paragraph"/>
    <w:basedOn w:val="Normal"/>
    <w:uiPriority w:val="34"/>
    <w:qFormat/>
    <w:rsid w:val="007E1753"/>
    <w:pPr>
      <w:ind w:left="720"/>
      <w:contextualSpacing/>
    </w:pPr>
  </w:style>
</w:styles>
</file>

<file path=word/webSettings.xml><?xml version="1.0" encoding="utf-8"?>
<w:webSettings xmlns:r="http://schemas.openxmlformats.org/officeDocument/2006/relationships" xmlns:w="http://schemas.openxmlformats.org/wordprocessingml/2006/main">
  <w:divs>
    <w:div w:id="781264447">
      <w:bodyDiv w:val="1"/>
      <w:marLeft w:val="0"/>
      <w:marRight w:val="0"/>
      <w:marTop w:val="0"/>
      <w:marBottom w:val="0"/>
      <w:divBdr>
        <w:top w:val="none" w:sz="0" w:space="0" w:color="auto"/>
        <w:left w:val="none" w:sz="0" w:space="0" w:color="auto"/>
        <w:bottom w:val="none" w:sz="0" w:space="0" w:color="auto"/>
        <w:right w:val="none" w:sz="0" w:space="0" w:color="auto"/>
      </w:divBdr>
    </w:div>
    <w:div w:id="143413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scholastic.com/browse/article.jsp?id=37527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istoryonthenet.com/Lessons/sources/sourcesexplai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2061</Words>
  <Characters>11749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UMUC Student</dc:creator>
  <cp:keywords/>
  <dc:description/>
  <cp:lastModifiedBy>UMUC Student</cp:lastModifiedBy>
  <cp:revision>2</cp:revision>
  <cp:lastPrinted>2010-10-20T07:36:00Z</cp:lastPrinted>
  <dcterms:created xsi:type="dcterms:W3CDTF">2011-11-29T13:13:00Z</dcterms:created>
  <dcterms:modified xsi:type="dcterms:W3CDTF">2011-11-29T13:13:00Z</dcterms:modified>
</cp:coreProperties>
</file>